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59C7" w:rsidRDefault="000259C7" w14:paraId="03280974" w14:textId="777777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hAnsi="Arial" w:eastAsia="Arial" w:cs="Arial"/>
          <w:sz w:val="22"/>
          <w:szCs w:val="22"/>
        </w:rPr>
      </w:pPr>
    </w:p>
    <w:tbl>
      <w:tblPr>
        <w:tblStyle w:val="a2"/>
        <w:tblW w:w="10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470"/>
      </w:tblGrid>
      <w:tr w:rsidR="000259C7" w14:paraId="2A1EB6F9" w14:textId="77777777">
        <w:tc>
          <w:tcPr>
            <w:tcW w:w="5470" w:type="dxa"/>
            <w:shd w:val="clear" w:color="auto" w:fill="2F5496"/>
            <w:vAlign w:val="center"/>
          </w:tcPr>
          <w:p w:rsidR="000259C7" w:rsidRDefault="00D66344" w14:paraId="31FF4975" w14:textId="77777777">
            <w:pPr>
              <w:ind w:left="0" w:hanging="2"/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NOMBRE DEL PROYECTO</w:t>
            </w:r>
          </w:p>
        </w:tc>
        <w:tc>
          <w:tcPr>
            <w:tcW w:w="5470" w:type="dxa"/>
            <w:shd w:val="clear" w:color="auto" w:fill="2F5496"/>
            <w:vAlign w:val="center"/>
          </w:tcPr>
          <w:p w:rsidR="000259C7" w:rsidRDefault="00D66344" w14:paraId="29B1EEB1" w14:textId="77777777">
            <w:pPr>
              <w:ind w:left="0" w:hanging="2"/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LÍDER DEL PROYECTO</w:t>
            </w:r>
          </w:p>
        </w:tc>
      </w:tr>
      <w:tr w:rsidR="000259C7" w14:paraId="13BD3608" w14:textId="77777777">
        <w:tc>
          <w:tcPr>
            <w:tcW w:w="5470" w:type="dxa"/>
            <w:vAlign w:val="center"/>
          </w:tcPr>
          <w:p w:rsidR="000259C7" w:rsidRDefault="00BE03D0" w14:paraId="775E2A8C" w14:textId="41A8EFEC">
            <w:pPr>
              <w:ind w:left="0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00A72987">
              <w:rPr>
                <w:rFonts w:eastAsia="Arial Narrow"/>
                <w:sz w:val="22"/>
                <w:szCs w:val="22"/>
              </w:rPr>
              <w:t>PILEO</w:t>
            </w:r>
          </w:p>
        </w:tc>
        <w:tc>
          <w:tcPr>
            <w:tcW w:w="5470" w:type="dxa"/>
            <w:vAlign w:val="center"/>
          </w:tcPr>
          <w:p w:rsidR="000259C7" w:rsidRDefault="00BE03D0" w14:paraId="7293309F" w14:textId="5D69614A">
            <w:pPr>
              <w:ind w:left="0" w:hanging="2"/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eastAsia="Arial"/>
                <w:sz w:val="22"/>
                <w:szCs w:val="22"/>
              </w:rPr>
              <w:t>Zoraida Milena Cardona Agudelo</w:t>
            </w:r>
          </w:p>
        </w:tc>
      </w:tr>
    </w:tbl>
    <w:p w:rsidR="000259C7" w:rsidRDefault="000259C7" w14:paraId="5CCE8488" w14:textId="77777777">
      <w:pPr>
        <w:ind w:left="0" w:hanging="2"/>
        <w:rPr>
          <w:rFonts w:ascii="Arial" w:hAnsi="Arial" w:eastAsia="Arial" w:cs="Arial"/>
          <w:sz w:val="20"/>
          <w:szCs w:val="20"/>
        </w:rPr>
      </w:pPr>
    </w:p>
    <w:tbl>
      <w:tblPr>
        <w:tblStyle w:val="a3"/>
        <w:tblW w:w="109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5470"/>
        <w:gridCol w:w="5470"/>
      </w:tblGrid>
      <w:tr w:rsidR="000259C7" w14:paraId="390101FF" w14:textId="77777777">
        <w:tc>
          <w:tcPr>
            <w:tcW w:w="5470" w:type="dxa"/>
            <w:shd w:val="clear" w:color="auto" w:fill="2F5496"/>
            <w:vAlign w:val="center"/>
          </w:tcPr>
          <w:p w:rsidR="000259C7" w:rsidRDefault="00D66344" w14:paraId="79BF3503" w14:textId="77777777">
            <w:pPr>
              <w:ind w:left="0" w:hanging="2"/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INTEGRANTES</w:t>
            </w:r>
          </w:p>
        </w:tc>
        <w:tc>
          <w:tcPr>
            <w:tcW w:w="5470" w:type="dxa"/>
            <w:shd w:val="clear" w:color="auto" w:fill="2F5496"/>
            <w:vAlign w:val="center"/>
          </w:tcPr>
          <w:p w:rsidR="000259C7" w:rsidRDefault="00D66344" w14:paraId="3761AB9A" w14:textId="77777777">
            <w:pPr>
              <w:ind w:left="0" w:hanging="2"/>
              <w:jc w:val="center"/>
              <w:rPr>
                <w:rFonts w:ascii="Arial" w:hAnsi="Arial" w:eastAsia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color w:val="FFFFFF"/>
                <w:sz w:val="20"/>
                <w:szCs w:val="20"/>
              </w:rPr>
              <w:t>CARGO</w:t>
            </w:r>
          </w:p>
        </w:tc>
      </w:tr>
      <w:tr w:rsidRPr="00F230EE" w:rsidR="00BE03D0" w14:paraId="5FED6667" w14:textId="77777777">
        <w:tc>
          <w:tcPr>
            <w:tcW w:w="5470" w:type="dxa"/>
            <w:vAlign w:val="center"/>
          </w:tcPr>
          <w:p w:rsidRPr="00F230EE" w:rsidR="00BE03D0" w:rsidP="00BE03D0" w:rsidRDefault="00BE03D0" w14:paraId="76B65F50" w14:textId="2742AB4B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>Olga Suaza Correa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4D736B6F" w14:textId="18ACD1EE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Docente</w:t>
            </w:r>
          </w:p>
        </w:tc>
      </w:tr>
      <w:tr w:rsidRPr="00F230EE" w:rsidR="00BE03D0" w14:paraId="2F5DD1D6" w14:textId="77777777">
        <w:tc>
          <w:tcPr>
            <w:tcW w:w="5470" w:type="dxa"/>
            <w:vAlign w:val="center"/>
          </w:tcPr>
          <w:p w:rsidRPr="00F230EE" w:rsidR="00BE03D0" w:rsidP="00BE03D0" w:rsidRDefault="00BE03D0" w14:paraId="317E5888" w14:textId="43B22E38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Magaly Patiño Bautista 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57172E73" w14:textId="38FE4910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 xml:space="preserve">Docente </w:t>
            </w:r>
          </w:p>
        </w:tc>
      </w:tr>
      <w:tr w:rsidRPr="00F230EE" w:rsidR="00BE03D0" w14:paraId="570DA684" w14:textId="77777777">
        <w:tc>
          <w:tcPr>
            <w:tcW w:w="5470" w:type="dxa"/>
            <w:vAlign w:val="center"/>
          </w:tcPr>
          <w:p w:rsidRPr="00F230EE" w:rsidR="00BE03D0" w:rsidP="00BE03D0" w:rsidRDefault="00BE03D0" w14:paraId="3D47D356" w14:textId="25A3E93F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Evelyn Velásquez Pérez 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078366DB" w14:textId="0E45CE19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 xml:space="preserve">Docente </w:t>
            </w:r>
          </w:p>
        </w:tc>
      </w:tr>
      <w:tr w:rsidRPr="00F230EE" w:rsidR="00BE03D0" w14:paraId="1A3C977F" w14:textId="77777777">
        <w:tc>
          <w:tcPr>
            <w:tcW w:w="5470" w:type="dxa"/>
            <w:vAlign w:val="center"/>
          </w:tcPr>
          <w:p w:rsidRPr="00F230EE" w:rsidR="00BE03D0" w:rsidP="00BE03D0" w:rsidRDefault="00BE03D0" w14:paraId="41B9F051" w14:textId="1C37D3A1">
            <w:pPr>
              <w:ind w:left="0" w:hanging="2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>Henry Monsalve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15452F84" w14:textId="27003C0C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 xml:space="preserve">Docente </w:t>
            </w:r>
          </w:p>
        </w:tc>
      </w:tr>
      <w:tr w:rsidRPr="00F230EE" w:rsidR="00BE03D0" w14:paraId="2DD17A49" w14:textId="77777777">
        <w:tc>
          <w:tcPr>
            <w:tcW w:w="5470" w:type="dxa"/>
            <w:vAlign w:val="center"/>
          </w:tcPr>
          <w:p w:rsidRPr="00F230EE" w:rsidR="00BE03D0" w:rsidP="00BE03D0" w:rsidRDefault="00BE03D0" w14:paraId="1012BE33" w14:textId="584D177D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>Zoraida Cardona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3A17602D" w14:textId="4F0C5D38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 xml:space="preserve">Docente </w:t>
            </w:r>
          </w:p>
        </w:tc>
      </w:tr>
      <w:tr w:rsidRPr="00F230EE" w:rsidR="00BE03D0" w14:paraId="7E23C941" w14:textId="77777777">
        <w:tc>
          <w:tcPr>
            <w:tcW w:w="5470" w:type="dxa"/>
            <w:vAlign w:val="center"/>
          </w:tcPr>
          <w:p w:rsidRPr="00F230EE" w:rsidR="00BE03D0" w:rsidP="00BE03D0" w:rsidRDefault="00BE03D0" w14:paraId="274A4C38" w14:textId="3DECC331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>Dalila Jiménez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685ACAD2" w14:textId="2861046A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 xml:space="preserve">Docente </w:t>
            </w:r>
          </w:p>
        </w:tc>
      </w:tr>
      <w:tr w:rsidRPr="00F230EE" w:rsidR="00BE03D0" w14:paraId="75AB1B06" w14:textId="77777777">
        <w:tc>
          <w:tcPr>
            <w:tcW w:w="5470" w:type="dxa"/>
            <w:vAlign w:val="center"/>
          </w:tcPr>
          <w:p w:rsidRPr="00F230EE" w:rsidR="00BE03D0" w:rsidP="00BE03D0" w:rsidRDefault="00BE03D0" w14:paraId="72C0E2B1" w14:textId="40389F81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>Albany Madrid Molina</w:t>
            </w:r>
          </w:p>
        </w:tc>
        <w:tc>
          <w:tcPr>
            <w:tcW w:w="5470" w:type="dxa"/>
            <w:vAlign w:val="center"/>
          </w:tcPr>
          <w:p w:rsidRPr="00F230EE" w:rsidR="00BE03D0" w:rsidRDefault="00BE03D0" w14:paraId="6CC5A72B" w14:textId="2CF30C88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 xml:space="preserve">Docente </w:t>
            </w:r>
          </w:p>
        </w:tc>
      </w:tr>
    </w:tbl>
    <w:p w:rsidRPr="00F230EE" w:rsidR="000259C7" w:rsidRDefault="000259C7" w14:paraId="218CB3FD" w14:textId="77777777">
      <w:pPr>
        <w:ind w:left="0" w:hanging="2"/>
        <w:rPr>
          <w:sz w:val="22"/>
          <w:szCs w:val="22"/>
        </w:rPr>
      </w:pPr>
    </w:p>
    <w:tbl>
      <w:tblPr>
        <w:tblStyle w:val="a4"/>
        <w:tblW w:w="11016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1377"/>
        <w:gridCol w:w="1377"/>
        <w:gridCol w:w="1377"/>
        <w:gridCol w:w="1377"/>
      </w:tblGrid>
      <w:tr w:rsidRPr="00F230EE" w:rsidR="000259C7" w:rsidTr="1AEE7E75" w14:paraId="445DDC49" w14:textId="77777777">
        <w:tc>
          <w:tcPr>
            <w:tcW w:w="11016" w:type="dxa"/>
            <w:gridSpan w:val="6"/>
            <w:shd w:val="clear" w:color="auto" w:fill="2F5496"/>
            <w:tcMar/>
          </w:tcPr>
          <w:p w:rsidRPr="00F230EE" w:rsidR="000259C7" w:rsidRDefault="00D66344" w14:paraId="2DE1A403" w14:textId="072EE394">
            <w:pPr>
              <w:ind w:left="0" w:hanging="2"/>
              <w:jc w:val="center"/>
              <w:rPr>
                <w:rFonts w:eastAsia="Arial Narrow"/>
                <w:color w:val="FFFFFF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t>INTRODUCCI</w:t>
            </w:r>
            <w:r w:rsidRPr="00F230EE" w:rsidR="007F08BF">
              <w:rPr>
                <w:rFonts w:eastAsia="Arial Narrow"/>
                <w:b/>
                <w:color w:val="FFFFFF"/>
                <w:sz w:val="22"/>
                <w:szCs w:val="22"/>
              </w:rPr>
              <w:t>Ó</w:t>
            </w: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t>N</w:t>
            </w:r>
          </w:p>
        </w:tc>
      </w:tr>
      <w:tr w:rsidRPr="00F230EE" w:rsidR="000259C7" w:rsidTr="1AEE7E75" w14:paraId="151E3886" w14:textId="77777777">
        <w:tc>
          <w:tcPr>
            <w:tcW w:w="11016" w:type="dxa"/>
            <w:gridSpan w:val="6"/>
            <w:tcMar/>
          </w:tcPr>
          <w:p w:rsidRPr="00F230EE" w:rsidR="00ED2774" w:rsidP="00ED2774" w:rsidRDefault="00ED2774" w14:paraId="6F518EE3" w14:textId="77777777">
            <w:pPr>
              <w:ind w:left="0" w:hanging="2"/>
              <w:jc w:val="both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 xml:space="preserve">De acuerdo con las exigencias del mundo globalizado y a la necesidad de desarrollar y fortalecer habilidades comunicativas en los estudiantes, surge el PROYECTO INSTITUCIONAL DE LECTURA, ESCRITURA Y ORALIDAD que se fundamenta en múltiples saberes, actitudes y valores inmersos en estrategias de interacción con actividades de lectura, escritura y oralidad como complemento del quehacer académico, pedagógico y de formación integral del estudiante. </w:t>
            </w:r>
          </w:p>
          <w:p w:rsidRPr="00F230EE" w:rsidR="00ED2774" w:rsidP="00ED2774" w:rsidRDefault="00ED2774" w14:paraId="26E37D99" w14:textId="77777777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Pr="00F230EE" w:rsidR="00ED2774" w:rsidP="00ED2774" w:rsidRDefault="00ED2774" w14:paraId="0056160D" w14:textId="77777777">
            <w:pPr>
              <w:ind w:left="0" w:hanging="2"/>
              <w:jc w:val="both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 xml:space="preserve">PILEO es un proyecto que hace de la lectura y la escritura una habilidad fundamental dentro del ambiente escolar, a través de acciones a corto, mediano y largo plazo. Se inicia con acciones que involucran a los docentes, padres de familia y comunidad en general y buscan impactar en la creación de hábitos de lectura, escritura y oralidad y replicarlas al interior de las familias. </w:t>
            </w:r>
          </w:p>
          <w:p w:rsidRPr="00F230EE" w:rsidR="000259C7" w:rsidRDefault="000259C7" w14:paraId="5FD8A426" w14:textId="77777777">
            <w:pPr>
              <w:ind w:left="0" w:hanging="2"/>
              <w:rPr>
                <w:rFonts w:eastAsia="Arial Narrow"/>
                <w:sz w:val="22"/>
                <w:szCs w:val="22"/>
              </w:rPr>
            </w:pPr>
          </w:p>
        </w:tc>
      </w:tr>
      <w:tr w:rsidRPr="00F230EE" w:rsidR="000259C7" w:rsidTr="1AEE7E75" w14:paraId="00448A21" w14:textId="77777777">
        <w:tc>
          <w:tcPr>
            <w:tcW w:w="11016" w:type="dxa"/>
            <w:gridSpan w:val="6"/>
            <w:shd w:val="clear" w:color="auto" w:fill="2F5496"/>
            <w:tcMar/>
          </w:tcPr>
          <w:p w:rsidRPr="00F230EE" w:rsidR="000259C7" w:rsidRDefault="00D66344" w14:paraId="436B23AD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t>REFERENTES CONCEPTUALES</w:t>
            </w:r>
          </w:p>
        </w:tc>
      </w:tr>
      <w:tr w:rsidRPr="00F230EE" w:rsidR="000259C7" w:rsidTr="1AEE7E75" w14:paraId="545ED5E9" w14:textId="77777777">
        <w:tc>
          <w:tcPr>
            <w:tcW w:w="11016" w:type="dxa"/>
            <w:gridSpan w:val="6"/>
            <w:tcMar/>
          </w:tcPr>
          <w:p w:rsidRPr="00F230EE" w:rsidR="00ED2774" w:rsidP="00ED2774" w:rsidRDefault="00ED2774" w14:paraId="186AD55B" w14:textId="77777777">
            <w:pPr>
              <w:ind w:left="0" w:hanging="2"/>
              <w:rPr>
                <w:rFonts w:eastAsia="Arial"/>
                <w:sz w:val="22"/>
                <w:szCs w:val="22"/>
                <w:lang w:val="es-ES"/>
              </w:rPr>
            </w:pPr>
            <w:r w:rsidRPr="00F230EE">
              <w:rPr>
                <w:rFonts w:eastAsia="Arial"/>
                <w:sz w:val="22"/>
                <w:szCs w:val="22"/>
                <w:lang w:val="es-ES"/>
              </w:rPr>
              <w:t xml:space="preserve">El Plan Nacional y Municipal de Lectura y Escritura en el sector educativo, busca fomentar el desarrollo de competencias en lenguaje mediante el mejoramiento de los niveles de lectura y escritura de estudiantes de educación preescolar, básica y media, a través del fortalecimiento del papel de la escuela y de la familia en la formación de lectores y escritores. El Plan implica acciones con los estudiantes durante toda la escolaridad y de manera transversal en todas las áreas, asignaturas y competencias. </w:t>
            </w:r>
          </w:p>
          <w:p w:rsidRPr="00F230EE" w:rsidR="00ED2774" w:rsidP="00ED2774" w:rsidRDefault="00ED2774" w14:paraId="5587D428" w14:textId="77777777">
            <w:pPr>
              <w:ind w:left="0" w:hanging="2"/>
              <w:rPr>
                <w:rFonts w:eastAsia="Arial"/>
                <w:sz w:val="22"/>
                <w:szCs w:val="22"/>
                <w:lang w:val="es-ES"/>
              </w:rPr>
            </w:pPr>
            <w:r w:rsidRPr="00F230EE">
              <w:rPr>
                <w:rFonts w:eastAsia="Arial"/>
                <w:sz w:val="22"/>
                <w:szCs w:val="22"/>
                <w:lang w:val="es-ES"/>
              </w:rPr>
              <w:t>Para lograrlo, se propone el desarrollo de estrategias relacionadas con tres componentes:</w:t>
            </w:r>
          </w:p>
          <w:p w:rsidRPr="00F230EE" w:rsidR="00ED2774" w:rsidP="00ED2774" w:rsidRDefault="00ED2774" w14:paraId="56E2E30A" w14:textId="77777777">
            <w:pPr>
              <w:ind w:left="0" w:hanging="2"/>
              <w:rPr>
                <w:rFonts w:eastAsia="Arial"/>
                <w:sz w:val="22"/>
                <w:szCs w:val="22"/>
                <w:lang w:val="es-ES"/>
              </w:rPr>
            </w:pPr>
          </w:p>
          <w:p w:rsidRPr="00F230EE" w:rsidR="00ED2774" w:rsidP="006E3069" w:rsidRDefault="009758FE" w14:paraId="592CCEAC" w14:textId="1DDED729">
            <w:pPr>
              <w:ind w:left="0" w:leftChars="0" w:firstLine="0" w:firstLineChars="0"/>
              <w:rPr>
                <w:rFonts w:eastAsia="Arial"/>
                <w:sz w:val="22"/>
                <w:szCs w:val="22"/>
                <w:lang w:val="es-ES"/>
              </w:rPr>
            </w:pPr>
            <w:r w:rsidRPr="00F230EE">
              <w:rPr>
                <w:rFonts w:eastAsia="Arial"/>
                <w:sz w:val="22"/>
                <w:szCs w:val="22"/>
                <w:lang w:val="es-ES"/>
              </w:rPr>
              <w:t xml:space="preserve">a) </w:t>
            </w:r>
            <w:r w:rsidRPr="00F230EE" w:rsidR="00ED2774">
              <w:rPr>
                <w:rFonts w:eastAsia="Arial"/>
                <w:sz w:val="22"/>
                <w:szCs w:val="22"/>
                <w:lang w:val="es-ES"/>
              </w:rPr>
              <w:t>la disponibilidad y el acceso a diferentes materiales de lectura.</w:t>
            </w:r>
          </w:p>
          <w:p w:rsidRPr="00F230EE" w:rsidR="00ED2774" w:rsidP="006E3069" w:rsidRDefault="009758FE" w14:paraId="270186BC" w14:textId="16657565">
            <w:pPr>
              <w:ind w:left="-2" w:firstLine="0" w:firstLineChars="0"/>
              <w:rPr>
                <w:rFonts w:eastAsia="Arial"/>
                <w:sz w:val="22"/>
                <w:szCs w:val="22"/>
                <w:lang w:val="es-ES"/>
              </w:rPr>
            </w:pPr>
            <w:r w:rsidRPr="00F230EE">
              <w:rPr>
                <w:rFonts w:eastAsia="Arial"/>
                <w:sz w:val="22"/>
                <w:szCs w:val="22"/>
                <w:lang w:val="es-ES"/>
              </w:rPr>
              <w:t xml:space="preserve">b) </w:t>
            </w:r>
            <w:r w:rsidRPr="00F230EE" w:rsidR="00ED2774">
              <w:rPr>
                <w:rFonts w:eastAsia="Arial"/>
                <w:sz w:val="22"/>
                <w:szCs w:val="22"/>
                <w:lang w:val="es-ES"/>
              </w:rPr>
              <w:t xml:space="preserve">la formación de docentes y otros mediadores para que se reconozcan a sí mismos como </w:t>
            </w:r>
            <w:r w:rsidRPr="00F230EE" w:rsidR="006E3069">
              <w:rPr>
                <w:rFonts w:eastAsia="Arial"/>
                <w:sz w:val="22"/>
                <w:szCs w:val="22"/>
                <w:lang w:val="es-ES"/>
              </w:rPr>
              <w:t>lectores,</w:t>
            </w:r>
            <w:r w:rsidRPr="00F230EE" w:rsidR="00ED2774">
              <w:rPr>
                <w:rFonts w:eastAsia="Arial"/>
                <w:sz w:val="22"/>
                <w:szCs w:val="22"/>
                <w:lang w:val="es-ES"/>
              </w:rPr>
              <w:t xml:space="preserve"> escritores y en su rol de mediadores.</w:t>
            </w:r>
          </w:p>
          <w:p w:rsidRPr="00F230EE" w:rsidR="00ED2774" w:rsidP="006E3069" w:rsidRDefault="009758FE" w14:paraId="009AA382" w14:textId="5AFA8D11">
            <w:pPr>
              <w:ind w:left="-2" w:firstLine="0" w:firstLineChars="0"/>
              <w:rPr>
                <w:rFonts w:eastAsia="Arial"/>
                <w:sz w:val="22"/>
                <w:szCs w:val="22"/>
                <w:lang w:val="es-ES"/>
              </w:rPr>
            </w:pPr>
            <w:r w:rsidRPr="00F230EE">
              <w:rPr>
                <w:rFonts w:eastAsia="Arial"/>
                <w:sz w:val="22"/>
                <w:szCs w:val="22"/>
                <w:lang w:val="es-ES"/>
              </w:rPr>
              <w:t xml:space="preserve">c) </w:t>
            </w:r>
            <w:r w:rsidRPr="00F230EE" w:rsidR="00ED2774">
              <w:rPr>
                <w:rFonts w:eastAsia="Arial"/>
                <w:sz w:val="22"/>
                <w:szCs w:val="22"/>
                <w:lang w:val="es-ES"/>
              </w:rPr>
              <w:t>la gestión escolar en términos de la toma de decisiones y el emprendimiento de acciones desde diferentes instancias en relación con el desarrollo del Plan.</w:t>
            </w:r>
          </w:p>
          <w:p w:rsidRPr="00F230EE" w:rsidR="00ED2774" w:rsidP="00ED2774" w:rsidRDefault="00ED2774" w14:paraId="477F5119" w14:textId="77777777">
            <w:pPr>
              <w:ind w:left="0" w:hanging="2"/>
              <w:rPr>
                <w:rFonts w:eastAsia="Arial"/>
                <w:sz w:val="22"/>
                <w:szCs w:val="22"/>
                <w:lang w:val="es-ES"/>
              </w:rPr>
            </w:pPr>
          </w:p>
          <w:p w:rsidRPr="00F230EE" w:rsidR="00ED2774" w:rsidP="00ED2774" w:rsidRDefault="00ED2774" w14:paraId="7A56FFA0" w14:textId="77777777">
            <w:pPr>
              <w:ind w:left="0" w:hanging="2"/>
              <w:rPr>
                <w:rFonts w:eastAsia="Arial"/>
                <w:sz w:val="22"/>
                <w:szCs w:val="22"/>
                <w:lang w:val="es-ES"/>
              </w:rPr>
            </w:pPr>
            <w:r w:rsidRPr="00F230EE">
              <w:rPr>
                <w:rFonts w:eastAsia="Arial"/>
                <w:sz w:val="22"/>
                <w:szCs w:val="22"/>
                <w:lang w:val="es-ES"/>
              </w:rPr>
              <w:t>Lo anterior ha de operar en el marco de dos componentes transversales que afectan y direccionan el desarrollo del Plan. De un lado, tienen lugar los procesos de comunicación y movilización y de otro, las estrategias de seguimiento y evaluación del Plan.</w:t>
            </w:r>
          </w:p>
          <w:p w:rsidRPr="00F230EE" w:rsidR="00ED2774" w:rsidP="00ED2774" w:rsidRDefault="00ED2774" w14:paraId="769996BB" w14:textId="77777777">
            <w:pPr>
              <w:ind w:left="0" w:hanging="2"/>
              <w:rPr>
                <w:rFonts w:eastAsia="Arial"/>
                <w:sz w:val="22"/>
                <w:szCs w:val="22"/>
              </w:rPr>
            </w:pPr>
          </w:p>
          <w:p w:rsidRPr="00F230EE" w:rsidR="000259C7" w:rsidRDefault="000259C7" w14:paraId="6073C524" w14:textId="77777777">
            <w:pPr>
              <w:ind w:left="0" w:hanging="2"/>
              <w:rPr>
                <w:rFonts w:eastAsia="Arial Narrow"/>
                <w:sz w:val="22"/>
                <w:szCs w:val="22"/>
              </w:rPr>
            </w:pPr>
          </w:p>
        </w:tc>
      </w:tr>
      <w:tr w:rsidRPr="00F230EE" w:rsidR="000259C7" w:rsidTr="1AEE7E75" w14:paraId="434449CF" w14:textId="77777777">
        <w:tc>
          <w:tcPr>
            <w:tcW w:w="11016" w:type="dxa"/>
            <w:gridSpan w:val="6"/>
            <w:shd w:val="clear" w:color="auto" w:fill="2F5496"/>
            <w:tcMar/>
          </w:tcPr>
          <w:p w:rsidRPr="00F230EE" w:rsidR="000259C7" w:rsidRDefault="00D66344" w14:paraId="55414015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t>JUSTIFICACIÓN Y PLANTEAMIENTO DEL PROBLEMA</w:t>
            </w:r>
          </w:p>
        </w:tc>
      </w:tr>
      <w:tr w:rsidRPr="00F230EE" w:rsidR="000259C7" w:rsidTr="1AEE7E75" w14:paraId="2DC30F01" w14:textId="77777777">
        <w:tc>
          <w:tcPr>
            <w:tcW w:w="11016" w:type="dxa"/>
            <w:gridSpan w:val="6"/>
            <w:shd w:val="clear" w:color="auto" w:fill="FFFFFF" w:themeFill="background1"/>
            <w:tcMar/>
          </w:tcPr>
          <w:p w:rsidRPr="00F230EE" w:rsidR="00ED2774" w:rsidP="00ED2774" w:rsidRDefault="00ED2774" w14:paraId="243223FE" w14:textId="77777777">
            <w:pPr>
              <w:ind w:left="0" w:hanging="2"/>
              <w:jc w:val="both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 xml:space="preserve">Teniendo en cuenta la falta de hábitos de lectura y escritura, el Proyecto PILEO se presenta como una herramienta </w:t>
            </w:r>
            <w:r w:rsidRPr="00F230EE">
              <w:rPr>
                <w:sz w:val="22"/>
                <w:szCs w:val="22"/>
              </w:rPr>
              <w:lastRenderedPageBreak/>
              <w:t>formativa encaminada a potencializar las aptitudes de los estudiantes, padres de familia y comunidad en general en el proceso lecto-escritor, en el cual se desarrollan las diferentes áreas del conocimiento.</w:t>
            </w:r>
          </w:p>
          <w:p w:rsidRPr="00F230EE" w:rsidR="00ED2774" w:rsidP="00ED2774" w:rsidRDefault="00ED2774" w14:paraId="329B7AD3" w14:textId="77777777">
            <w:pPr>
              <w:ind w:left="0" w:hanging="2"/>
              <w:rPr>
                <w:sz w:val="22"/>
                <w:szCs w:val="22"/>
              </w:rPr>
            </w:pPr>
          </w:p>
          <w:p w:rsidRPr="00F230EE" w:rsidR="00ED2774" w:rsidP="00ED2774" w:rsidRDefault="00ED2774" w14:paraId="11C3C94C" w14:textId="77777777">
            <w:pPr>
              <w:ind w:left="0" w:hanging="2"/>
              <w:jc w:val="both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 xml:space="preserve">La continuidad y cotidianidad en la aplicación del proyecto generará mejores resultados en procesos evaluativos, académicos o donde se requieran habilidades lectoras, escritoras, comprensivas, participativas, artísticas de los estudiantes. </w:t>
            </w:r>
          </w:p>
          <w:p w:rsidRPr="00F230EE" w:rsidR="00ED2774" w:rsidP="00ED2774" w:rsidRDefault="00ED2774" w14:paraId="1F0E1784" w14:textId="77777777">
            <w:pPr>
              <w:ind w:left="0" w:hanging="2"/>
              <w:rPr>
                <w:sz w:val="22"/>
                <w:szCs w:val="22"/>
              </w:rPr>
            </w:pPr>
          </w:p>
          <w:p w:rsidRPr="00F230EE" w:rsidR="00ED2774" w:rsidP="00ED2774" w:rsidRDefault="00ED2774" w14:paraId="7AA8F18D" w14:textId="77777777">
            <w:pPr>
              <w:ind w:left="0" w:hanging="2"/>
              <w:jc w:val="both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 xml:space="preserve">Se desarrollará dentro de la institución educativa a través de la hora de lectura en clase y en actividades donde los alcances de este proyecto se vean expresados como un hábito, que genere un mejor desempeño y entendimiento del contexto académico. </w:t>
            </w:r>
          </w:p>
          <w:p w:rsidRPr="00F230EE" w:rsidR="00ED2774" w:rsidP="00ED2774" w:rsidRDefault="00ED2774" w14:paraId="3E479CD1" w14:textId="77777777">
            <w:pPr>
              <w:ind w:left="0" w:hanging="2"/>
              <w:jc w:val="both"/>
              <w:rPr>
                <w:sz w:val="22"/>
                <w:szCs w:val="22"/>
              </w:rPr>
            </w:pPr>
          </w:p>
          <w:p w:rsidRPr="00F230EE" w:rsidR="00ED2774" w:rsidP="00ED2774" w:rsidRDefault="00ED2774" w14:paraId="5C57DBA9" w14:textId="77777777">
            <w:pPr>
              <w:ind w:left="0" w:hanging="2"/>
              <w:jc w:val="both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>De igual forma, PILEO está formado por varios componentes que orientan hacia el cumplimiento de los objetivos del mismo, estos son:</w:t>
            </w:r>
          </w:p>
          <w:p w:rsidRPr="00F230EE" w:rsidR="00ED2774" w:rsidP="00ED2774" w:rsidRDefault="00ED2774" w14:paraId="3192C527" w14:textId="77777777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>Hora de lectura crítica y transversal.</w:t>
            </w:r>
          </w:p>
          <w:p w:rsidRPr="00F230EE" w:rsidR="00ED2774" w:rsidP="1AEE7E75" w:rsidRDefault="00ED2774" w14:paraId="7681DCF8" w14:textId="4A410D19">
            <w:pPr>
              <w:widowControl w:val="1"/>
              <w:numPr>
                <w:ilvl w:val="0"/>
                <w:numId w:val="1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rPr>
                <w:sz w:val="22"/>
                <w:szCs w:val="22"/>
              </w:rPr>
            </w:pPr>
            <w:r w:rsidRPr="1AEE7E75" w:rsidR="00ED2774">
              <w:rPr>
                <w:sz w:val="22"/>
                <w:szCs w:val="22"/>
              </w:rPr>
              <w:t>Prueba de lectura simultánea institucional en todos los grados.</w:t>
            </w:r>
          </w:p>
          <w:p w:rsidRPr="00F230EE" w:rsidR="00ED2774" w:rsidP="00ED2774" w:rsidRDefault="00ED2774" w14:paraId="6F0710E6" w14:textId="77777777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1AEE7E75" w:rsidR="00ED2774">
              <w:rPr>
                <w:sz w:val="22"/>
                <w:szCs w:val="22"/>
              </w:rPr>
              <w:t>Estrategias de acompañamiento en la lectura y la escritura en el hogar</w:t>
            </w:r>
          </w:p>
          <w:p w:rsidRPr="00F230EE" w:rsidR="00ED2774" w:rsidP="00ED2774" w:rsidRDefault="00ED2774" w14:paraId="7D203CAA" w14:textId="77777777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1AEE7E75" w:rsidR="00ED2774">
              <w:rPr>
                <w:sz w:val="22"/>
                <w:szCs w:val="22"/>
              </w:rPr>
              <w:t>Ruta Turismo Literario y Cultural. Salida pedagógica como experiencia significativa.</w:t>
            </w:r>
          </w:p>
          <w:p w:rsidRPr="00F230EE" w:rsidR="00ED2774" w:rsidP="00ED2774" w:rsidRDefault="00ED2774" w14:paraId="58C4425D" w14:textId="77777777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1AEE7E75" w:rsidR="00ED2774">
              <w:rPr>
                <w:sz w:val="22"/>
                <w:szCs w:val="22"/>
              </w:rPr>
              <w:t xml:space="preserve">Biblioteca y el mundo de los libros (aprovechar este espacio de interacción) </w:t>
            </w:r>
          </w:p>
          <w:p w:rsidRPr="00F230EE" w:rsidR="00ED2774" w:rsidP="00ED2774" w:rsidRDefault="00ED2774" w14:paraId="7C32C651" w14:textId="77777777">
            <w:pPr>
              <w:widowControl/>
              <w:numPr>
                <w:ilvl w:val="0"/>
                <w:numId w:val="1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sz w:val="22"/>
                <w:szCs w:val="22"/>
              </w:rPr>
            </w:pPr>
            <w:r w:rsidRPr="1AEE7E75" w:rsidR="00ED2774">
              <w:rPr>
                <w:sz w:val="22"/>
                <w:szCs w:val="22"/>
              </w:rPr>
              <w:t>Texto guía (Vamos a aprender del MEN) Todos los grados durante las temáticas a desarrollar a lo largo del año.</w:t>
            </w:r>
          </w:p>
          <w:p w:rsidRPr="00F230EE" w:rsidR="000259C7" w:rsidRDefault="000259C7" w14:paraId="2DD05E6C" w14:textId="77777777">
            <w:pPr>
              <w:ind w:left="0" w:hanging="2"/>
              <w:rPr>
                <w:rFonts w:eastAsia="Arial Narrow"/>
                <w:sz w:val="22"/>
                <w:szCs w:val="22"/>
              </w:rPr>
            </w:pPr>
          </w:p>
        </w:tc>
      </w:tr>
      <w:tr w:rsidRPr="00F230EE" w:rsidR="000259C7" w:rsidTr="1AEE7E75" w14:paraId="7E498096" w14:textId="77777777">
        <w:tc>
          <w:tcPr>
            <w:tcW w:w="11016" w:type="dxa"/>
            <w:gridSpan w:val="6"/>
            <w:shd w:val="clear" w:color="auto" w:fill="2F5496"/>
            <w:tcMar/>
          </w:tcPr>
          <w:p w:rsidRPr="00F230EE" w:rsidR="000259C7" w:rsidRDefault="00D66344" w14:paraId="2F2374ED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lastRenderedPageBreak/>
              <w:t>OBJETIVOS</w:t>
            </w:r>
          </w:p>
        </w:tc>
      </w:tr>
      <w:tr w:rsidRPr="00F230EE" w:rsidR="000259C7" w:rsidTr="1AEE7E75" w14:paraId="23965048" w14:textId="77777777">
        <w:tc>
          <w:tcPr>
            <w:tcW w:w="11016" w:type="dxa"/>
            <w:gridSpan w:val="6"/>
            <w:tcMar/>
          </w:tcPr>
          <w:p w:rsidRPr="00F230EE" w:rsidR="00ED2774" w:rsidP="00ED2774" w:rsidRDefault="00ED2774" w14:paraId="01A68164" w14:textId="77777777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bookmarkStart w:name="_Hlk62024724" w:id="0"/>
            <w:r w:rsidRPr="00F230EE">
              <w:rPr>
                <w:rFonts w:eastAsia="Arial"/>
                <w:sz w:val="22"/>
                <w:szCs w:val="22"/>
              </w:rPr>
              <w:t>Implementar por medio de actividades transversales y creativas la adquisición de hábitos de lectura, escritura y oralidad que generen impacto en la comunidad educativa haciéndoles partícipes activos del proyecto PILEO.</w:t>
            </w:r>
          </w:p>
          <w:p w:rsidRPr="00F230EE" w:rsidR="00ED2774" w:rsidP="00ED2774" w:rsidRDefault="00ED2774" w14:paraId="6BBE992A" w14:textId="77777777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</w:p>
          <w:p w:rsidRPr="00F230EE" w:rsidR="00ED2774" w:rsidP="00ED2774" w:rsidRDefault="00ED2774" w14:paraId="0A06D72C" w14:textId="77777777">
            <w:pPr>
              <w:ind w:left="0" w:hanging="2"/>
              <w:jc w:val="both"/>
              <w:rPr>
                <w:rFonts w:eastAsia="Arial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Promover a través de la lectura, la escritura y la oralidad el desarrollo de habilidades de pensamiento, comprensión, producción de textos, fluidez verbal, razonamiento lógico; estimulando la formación de estudiantes competitivos, socialmente acordes con las necesidades actuales del medio.</w:t>
            </w:r>
          </w:p>
          <w:bookmarkEnd w:id="0"/>
          <w:p w:rsidRPr="00F230EE" w:rsidR="000259C7" w:rsidRDefault="000259C7" w14:paraId="64D6E82F" w14:textId="77777777">
            <w:pPr>
              <w:ind w:left="0" w:hanging="2"/>
              <w:rPr>
                <w:rFonts w:eastAsia="Arial Narrow"/>
                <w:sz w:val="22"/>
                <w:szCs w:val="22"/>
              </w:rPr>
            </w:pPr>
          </w:p>
        </w:tc>
      </w:tr>
      <w:tr w:rsidRPr="00F230EE" w:rsidR="000259C7" w:rsidTr="1AEE7E75" w14:paraId="0C4FCEFF" w14:textId="77777777">
        <w:trPr>
          <w:trHeight w:val="255"/>
        </w:trPr>
        <w:tc>
          <w:tcPr>
            <w:tcW w:w="11016" w:type="dxa"/>
            <w:gridSpan w:val="6"/>
            <w:shd w:val="clear" w:color="auto" w:fill="2F5496"/>
            <w:tcMar/>
          </w:tcPr>
          <w:p w:rsidRPr="00F230EE" w:rsidR="000259C7" w:rsidRDefault="00D66344" w14:paraId="5892A1A3" w14:textId="77777777">
            <w:pPr>
              <w:ind w:left="0" w:hanging="2"/>
              <w:jc w:val="center"/>
              <w:rPr>
                <w:rFonts w:eastAsia="Arial Narrow"/>
                <w:color w:val="FFFFFF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t>MEDICIÓN DEL IMPACTO DEL PROYECTO</w:t>
            </w:r>
          </w:p>
        </w:tc>
      </w:tr>
      <w:tr w:rsidRPr="00F230EE" w:rsidR="000259C7" w:rsidTr="1AEE7E75" w14:paraId="6750745D" w14:textId="77777777">
        <w:trPr>
          <w:trHeight w:val="255"/>
        </w:trPr>
        <w:tc>
          <w:tcPr>
            <w:tcW w:w="2754" w:type="dxa"/>
            <w:shd w:val="clear" w:color="auto" w:fill="8EAADB"/>
            <w:tcMar/>
          </w:tcPr>
          <w:p w:rsidRPr="00F230EE" w:rsidR="000259C7" w:rsidRDefault="00D66344" w14:paraId="6CC4CBE0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NOMBRE DEL INDICADOR</w:t>
            </w:r>
          </w:p>
        </w:tc>
        <w:tc>
          <w:tcPr>
            <w:tcW w:w="2754" w:type="dxa"/>
            <w:shd w:val="clear" w:color="auto" w:fill="8EAADB"/>
            <w:tcMar/>
          </w:tcPr>
          <w:p w:rsidRPr="00F230EE" w:rsidR="000259C7" w:rsidRDefault="00D66344" w14:paraId="54CE35E7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FORMULA</w:t>
            </w:r>
          </w:p>
        </w:tc>
        <w:tc>
          <w:tcPr>
            <w:tcW w:w="2754" w:type="dxa"/>
            <w:gridSpan w:val="2"/>
            <w:shd w:val="clear" w:color="auto" w:fill="8EAADB"/>
            <w:tcMar/>
          </w:tcPr>
          <w:p w:rsidRPr="00F230EE" w:rsidR="000259C7" w:rsidRDefault="00D66344" w14:paraId="05F6BD8E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FRECUENCIA DE MEDICIÓN</w:t>
            </w:r>
          </w:p>
        </w:tc>
        <w:tc>
          <w:tcPr>
            <w:tcW w:w="1377" w:type="dxa"/>
            <w:shd w:val="clear" w:color="auto" w:fill="8EAADB"/>
            <w:tcMar/>
          </w:tcPr>
          <w:p w:rsidRPr="00F230EE" w:rsidR="000259C7" w:rsidRDefault="00D66344" w14:paraId="65D2B3DF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 xml:space="preserve">FUENTE </w:t>
            </w:r>
          </w:p>
        </w:tc>
        <w:tc>
          <w:tcPr>
            <w:tcW w:w="1377" w:type="dxa"/>
            <w:shd w:val="clear" w:color="auto" w:fill="8EAADB"/>
            <w:tcMar/>
          </w:tcPr>
          <w:p w:rsidRPr="00F230EE" w:rsidR="000259C7" w:rsidRDefault="00D66344" w14:paraId="5F4B5032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META</w:t>
            </w:r>
          </w:p>
        </w:tc>
      </w:tr>
      <w:tr w:rsidRPr="00F230EE" w:rsidR="000259C7" w:rsidTr="1AEE7E75" w14:paraId="43855220" w14:textId="77777777">
        <w:trPr>
          <w:trHeight w:val="255"/>
        </w:trPr>
        <w:tc>
          <w:tcPr>
            <w:tcW w:w="2754" w:type="dxa"/>
            <w:tcMar/>
          </w:tcPr>
          <w:p w:rsidRPr="00F230EE" w:rsidR="001A57F5" w:rsidP="001A57F5" w:rsidRDefault="001A57F5" w14:paraId="41B00943" w14:textId="77777777">
            <w:pPr>
              <w:pStyle w:val="NormalWeb"/>
              <w:ind w:hanging="2"/>
              <w:rPr>
                <w:color w:val="000000"/>
                <w:sz w:val="22"/>
                <w:szCs w:val="22"/>
              </w:rPr>
            </w:pPr>
            <w:r w:rsidRPr="00F230EE">
              <w:rPr>
                <w:color w:val="000000"/>
                <w:sz w:val="22"/>
                <w:szCs w:val="22"/>
              </w:rPr>
              <w:t>Número de libros leídos por periodo.</w:t>
            </w:r>
          </w:p>
          <w:p w:rsidRPr="00F230EE" w:rsidR="000259C7" w:rsidRDefault="000259C7" w14:paraId="148D0AB3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2754" w:type="dxa"/>
            <w:tcMar/>
          </w:tcPr>
          <w:p w:rsidRPr="00F230EE" w:rsidR="000259C7" w:rsidRDefault="001A57F5" w14:paraId="01E0329F" w14:textId="19E1D255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># libros leídos por periodo/ número de libros propuestos</w:t>
            </w:r>
          </w:p>
        </w:tc>
        <w:tc>
          <w:tcPr>
            <w:tcW w:w="2754" w:type="dxa"/>
            <w:gridSpan w:val="2"/>
            <w:tcMar/>
          </w:tcPr>
          <w:p w:rsidRPr="00F230EE" w:rsidR="000259C7" w:rsidRDefault="001A57F5" w14:paraId="1102BD14" w14:textId="65225315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Semestral</w:t>
            </w:r>
          </w:p>
        </w:tc>
        <w:tc>
          <w:tcPr>
            <w:tcW w:w="1377" w:type="dxa"/>
            <w:tcMar/>
          </w:tcPr>
          <w:p w:rsidRPr="00F230EE" w:rsidR="000259C7" w:rsidRDefault="001A57F5" w14:paraId="311C6E67" w14:textId="051872B1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>Bitácora Planeación Master</w:t>
            </w:r>
          </w:p>
        </w:tc>
        <w:tc>
          <w:tcPr>
            <w:tcW w:w="1377" w:type="dxa"/>
            <w:tcMar/>
          </w:tcPr>
          <w:p w:rsidRPr="00F230EE" w:rsidR="000259C7" w:rsidRDefault="001A57F5" w14:paraId="2AC4307F" w14:textId="5031DBEE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1 libro por periodo</w:t>
            </w:r>
          </w:p>
        </w:tc>
      </w:tr>
      <w:tr w:rsidRPr="00F230EE" w:rsidR="000259C7" w:rsidTr="1AEE7E75" w14:paraId="1DAC6069" w14:textId="77777777">
        <w:trPr>
          <w:trHeight w:val="255"/>
        </w:trPr>
        <w:tc>
          <w:tcPr>
            <w:tcW w:w="2754" w:type="dxa"/>
            <w:vMerge w:val="restart"/>
            <w:shd w:val="clear" w:color="auto" w:fill="8EAADB"/>
            <w:tcMar/>
          </w:tcPr>
          <w:p w:rsidRPr="00F230EE" w:rsidR="000259C7" w:rsidRDefault="00D66344" w14:paraId="6CAC753B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RESULTADO DEL INDICADOR</w:t>
            </w:r>
          </w:p>
        </w:tc>
        <w:tc>
          <w:tcPr>
            <w:tcW w:w="4131" w:type="dxa"/>
            <w:gridSpan w:val="2"/>
            <w:shd w:val="clear" w:color="auto" w:fill="B4C6E7"/>
            <w:tcMar/>
          </w:tcPr>
          <w:p w:rsidRPr="00F230EE" w:rsidR="000259C7" w:rsidRDefault="00D66344" w14:paraId="2F1A4FF2" w14:textId="25A8B1B9">
            <w:pPr>
              <w:ind w:left="0" w:hanging="2"/>
              <w:jc w:val="center"/>
              <w:rPr>
                <w:rFonts w:eastAsia="Arial Narrow"/>
                <w:sz w:val="22"/>
                <w:szCs w:val="22"/>
                <w:u w:val="single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RESULTADO AÑO ANTERIOR 20</w:t>
            </w:r>
            <w:r w:rsidRPr="00F230EE" w:rsidR="00DC128B">
              <w:rPr>
                <w:rFonts w:eastAsia="Arial Narrow"/>
                <w:b/>
                <w:sz w:val="22"/>
                <w:szCs w:val="22"/>
              </w:rPr>
              <w:t>21</w:t>
            </w:r>
          </w:p>
        </w:tc>
        <w:tc>
          <w:tcPr>
            <w:tcW w:w="4131" w:type="dxa"/>
            <w:gridSpan w:val="3"/>
            <w:shd w:val="clear" w:color="auto" w:fill="B4C6E7"/>
            <w:tcMar/>
          </w:tcPr>
          <w:p w:rsidRPr="00F230EE" w:rsidR="000259C7" w:rsidRDefault="00D66344" w14:paraId="1F79C5F7" w14:textId="2BC5B6E0">
            <w:pPr>
              <w:ind w:left="0" w:hanging="2"/>
              <w:jc w:val="center"/>
              <w:rPr>
                <w:rFonts w:eastAsia="Arial Narrow"/>
                <w:sz w:val="22"/>
                <w:szCs w:val="22"/>
                <w:u w:val="single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RESULTADO AÑO ACTUAL 20</w:t>
            </w:r>
            <w:r w:rsidRPr="00F230EE" w:rsidR="00DC128B">
              <w:rPr>
                <w:rFonts w:eastAsia="Arial Narrow"/>
                <w:b/>
                <w:sz w:val="22"/>
                <w:szCs w:val="22"/>
                <w:u w:val="single"/>
              </w:rPr>
              <w:t>22</w:t>
            </w:r>
          </w:p>
        </w:tc>
      </w:tr>
      <w:tr w:rsidRPr="00F230EE" w:rsidR="000259C7" w:rsidTr="1AEE7E75" w14:paraId="21185128" w14:textId="77777777">
        <w:trPr>
          <w:trHeight w:val="255"/>
        </w:trPr>
        <w:tc>
          <w:tcPr>
            <w:tcW w:w="2754" w:type="dxa"/>
            <w:vMerge/>
            <w:tcMar/>
          </w:tcPr>
          <w:p w:rsidRPr="00F230EE" w:rsidR="000259C7" w:rsidRDefault="000259C7" w14:paraId="78FB61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eastAsia="Arial Narrow"/>
                <w:sz w:val="22"/>
                <w:szCs w:val="22"/>
                <w:u w:val="single"/>
              </w:rPr>
            </w:pPr>
          </w:p>
        </w:tc>
        <w:tc>
          <w:tcPr>
            <w:tcW w:w="4131" w:type="dxa"/>
            <w:gridSpan w:val="2"/>
            <w:tcMar/>
          </w:tcPr>
          <w:p w:rsidRPr="00F230EE" w:rsidR="000259C7" w:rsidRDefault="00DC128B" w14:paraId="5ECAFA2B" w14:textId="23C5A7B2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>1 libro por periodo</w:t>
            </w:r>
          </w:p>
        </w:tc>
        <w:tc>
          <w:tcPr>
            <w:tcW w:w="4131" w:type="dxa"/>
            <w:gridSpan w:val="3"/>
            <w:tcMar/>
          </w:tcPr>
          <w:p w:rsidRPr="00F230EE" w:rsidR="000259C7" w:rsidRDefault="000259C7" w14:paraId="2BEC3E21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</w:p>
        </w:tc>
      </w:tr>
      <w:tr w:rsidRPr="00F230EE" w:rsidR="000259C7" w:rsidTr="1AEE7E75" w14:paraId="3FA1A2EB" w14:textId="77777777">
        <w:trPr>
          <w:trHeight w:val="255"/>
        </w:trPr>
        <w:tc>
          <w:tcPr>
            <w:tcW w:w="2754" w:type="dxa"/>
            <w:shd w:val="clear" w:color="auto" w:fill="8EAADB"/>
            <w:tcMar/>
          </w:tcPr>
          <w:p w:rsidRPr="00F230EE" w:rsidR="000259C7" w:rsidRDefault="00D66344" w14:paraId="3CEE24DA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ANÁLISIS DE LOS RESULTADOS</w:t>
            </w:r>
          </w:p>
        </w:tc>
        <w:tc>
          <w:tcPr>
            <w:tcW w:w="8262" w:type="dxa"/>
            <w:gridSpan w:val="5"/>
            <w:tcMar/>
            <w:vAlign w:val="center"/>
          </w:tcPr>
          <w:p w:rsidRPr="00F230EE" w:rsidR="000259C7" w:rsidRDefault="00BA2CBC" w14:paraId="17089750" w14:textId="6C860955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>Para agosto el 70% de los estudiantes habrá leído dos obras literarias y habrá presentado el respetivo análisis.</w:t>
            </w:r>
          </w:p>
        </w:tc>
      </w:tr>
      <w:tr w:rsidRPr="00F230EE" w:rsidR="000259C7" w:rsidTr="1AEE7E75" w14:paraId="4918848F" w14:textId="77777777">
        <w:trPr>
          <w:trHeight w:val="255"/>
        </w:trPr>
        <w:tc>
          <w:tcPr>
            <w:tcW w:w="5508" w:type="dxa"/>
            <w:gridSpan w:val="2"/>
            <w:shd w:val="clear" w:color="auto" w:fill="8EAADB"/>
            <w:tcMar/>
          </w:tcPr>
          <w:p w:rsidRPr="00F230EE" w:rsidR="000259C7" w:rsidRDefault="00D66344" w14:paraId="36F3D675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RIESGOS</w:t>
            </w:r>
          </w:p>
        </w:tc>
        <w:tc>
          <w:tcPr>
            <w:tcW w:w="5508" w:type="dxa"/>
            <w:gridSpan w:val="4"/>
            <w:shd w:val="clear" w:color="auto" w:fill="8EAADB"/>
            <w:tcMar/>
          </w:tcPr>
          <w:p w:rsidRPr="00F230EE" w:rsidR="000259C7" w:rsidRDefault="00D66344" w14:paraId="43770C1D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OPORTUNIDADES DE MEJORA</w:t>
            </w:r>
          </w:p>
        </w:tc>
      </w:tr>
      <w:tr w:rsidRPr="00F230EE" w:rsidR="000259C7" w:rsidTr="1AEE7E75" w14:paraId="1BF5F8EA" w14:textId="77777777">
        <w:trPr>
          <w:trHeight w:val="255"/>
        </w:trPr>
        <w:tc>
          <w:tcPr>
            <w:tcW w:w="5508" w:type="dxa"/>
            <w:gridSpan w:val="2"/>
            <w:tcMar/>
          </w:tcPr>
          <w:p w:rsidRPr="00F252D9" w:rsidR="00F252D9" w:rsidP="00F252D9" w:rsidRDefault="00FD29B8" w14:paraId="1CC96149" w14:textId="7777777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eastAsia="Arial"/>
              </w:rPr>
            </w:pPr>
            <w:r w:rsidRPr="00F252D9">
              <w:rPr>
                <w:rFonts w:eastAsia="Arial"/>
              </w:rPr>
              <w:t>La falta de conectividad y capacidad del dispositivo electrónico para tener acceso a las obras literarias por parte de algunos estudiantes.</w:t>
            </w:r>
          </w:p>
          <w:p w:rsidRPr="00F252D9" w:rsidR="00F252D9" w:rsidP="00F252D9" w:rsidRDefault="00FD29B8" w14:paraId="74E5B2BD" w14:textId="7777777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eastAsia="Arial"/>
                <w:sz w:val="24"/>
                <w:szCs w:val="24"/>
              </w:rPr>
            </w:pPr>
            <w:r w:rsidRPr="00F252D9">
              <w:rPr>
                <w:rFonts w:eastAsia="Arial"/>
              </w:rPr>
              <w:t xml:space="preserve">El conformismo de los estudiantes en las actividades académicas, que no les inspira un nivel </w:t>
            </w:r>
            <w:r w:rsidRPr="00F252D9">
              <w:rPr>
                <w:rFonts w:eastAsia="Arial"/>
              </w:rPr>
              <w:lastRenderedPageBreak/>
              <w:t>de desempeño alto o superior.</w:t>
            </w:r>
          </w:p>
          <w:p w:rsidRPr="00F252D9" w:rsidR="00FD29B8" w:rsidP="00F252D9" w:rsidRDefault="00FD29B8" w14:paraId="26736330" w14:textId="2B07015C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eastAsia="Arial"/>
                <w:sz w:val="24"/>
                <w:szCs w:val="24"/>
              </w:rPr>
            </w:pPr>
            <w:r w:rsidRPr="00F252D9">
              <w:rPr>
                <w:rFonts w:ascii="Times New Roman" w:hAnsi="Times New Roman" w:eastAsia="Arial"/>
              </w:rPr>
              <w:t xml:space="preserve">Utilización de estrategias que no generan impacto en los estudiantes y favorezcan el desarrollo de habilidades. </w:t>
            </w:r>
          </w:p>
          <w:p w:rsidRPr="00F230EE" w:rsidR="000259C7" w:rsidRDefault="000259C7" w14:paraId="4CA23B7D" w14:textId="77777777">
            <w:pPr>
              <w:ind w:left="0" w:hanging="2"/>
              <w:rPr>
                <w:rFonts w:eastAsia="Arial Narrow"/>
                <w:sz w:val="22"/>
                <w:szCs w:val="22"/>
              </w:rPr>
            </w:pPr>
          </w:p>
        </w:tc>
        <w:tc>
          <w:tcPr>
            <w:tcW w:w="5508" w:type="dxa"/>
            <w:gridSpan w:val="4"/>
            <w:tcMar/>
            <w:vAlign w:val="center"/>
          </w:tcPr>
          <w:p w:rsidRPr="00F252D9" w:rsidR="00FD29B8" w:rsidP="00F252D9" w:rsidRDefault="00FD29B8" w14:paraId="21148498" w14:textId="7777777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eastAsia="Arial"/>
              </w:rPr>
            </w:pPr>
            <w:r w:rsidRPr="00F252D9">
              <w:rPr>
                <w:rFonts w:eastAsia="Arial"/>
              </w:rPr>
              <w:lastRenderedPageBreak/>
              <w:t>El análisis y compresión de obras literarias permitiéndole   al estudiante desarrollar su capacidad crítica y argumentativa.</w:t>
            </w:r>
          </w:p>
          <w:p w:rsidRPr="00F252D9" w:rsidR="00FD29B8" w:rsidP="00F252D9" w:rsidRDefault="00FD29B8" w14:paraId="2B2F7165" w14:textId="77777777">
            <w:pPr>
              <w:pStyle w:val="Prrafodelista"/>
              <w:numPr>
                <w:ilvl w:val="0"/>
                <w:numId w:val="4"/>
              </w:numPr>
              <w:spacing w:line="240" w:lineRule="auto"/>
              <w:rPr>
                <w:rFonts w:eastAsia="Arial"/>
              </w:rPr>
            </w:pPr>
            <w:r w:rsidRPr="00F252D9">
              <w:rPr>
                <w:rFonts w:eastAsia="Arial"/>
              </w:rPr>
              <w:t>Participación en concurso municipal e institucional de escritura y oralidad.</w:t>
            </w:r>
          </w:p>
          <w:p w:rsidRPr="00F252D9" w:rsidR="000259C7" w:rsidP="00F252D9" w:rsidRDefault="00FD29B8" w14:paraId="06D10693" w14:textId="561DEFAE">
            <w:pPr>
              <w:pStyle w:val="Prrafodelista"/>
              <w:numPr>
                <w:ilvl w:val="0"/>
                <w:numId w:val="4"/>
              </w:numPr>
              <w:rPr>
                <w:rFonts w:eastAsia="Arial Narrow"/>
              </w:rPr>
            </w:pPr>
            <w:r w:rsidRPr="00F252D9">
              <w:rPr>
                <w:rFonts w:eastAsia="Arial"/>
              </w:rPr>
              <w:lastRenderedPageBreak/>
              <w:t>Aprovechamiento de espacios de la Casa de la Cultura sede norte.</w:t>
            </w:r>
          </w:p>
        </w:tc>
      </w:tr>
      <w:tr w:rsidRPr="00F230EE" w:rsidR="000259C7" w:rsidTr="1AEE7E75" w14:paraId="2A920723" w14:textId="77777777">
        <w:tc>
          <w:tcPr>
            <w:tcW w:w="11016" w:type="dxa"/>
            <w:gridSpan w:val="6"/>
            <w:shd w:val="clear" w:color="auto" w:fill="2F5496"/>
            <w:tcMar/>
          </w:tcPr>
          <w:p w:rsidRPr="00F230EE" w:rsidR="000259C7" w:rsidRDefault="00D66344" w14:paraId="465AF5BC" w14:textId="77777777">
            <w:pPr>
              <w:ind w:left="0" w:hanging="2"/>
              <w:jc w:val="center"/>
              <w:rPr>
                <w:rFonts w:eastAsia="Arial Narrow"/>
                <w:color w:val="FFFFFF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lastRenderedPageBreak/>
              <w:t>CRONOGRAMA DE ACTIVIDADES</w:t>
            </w:r>
          </w:p>
        </w:tc>
      </w:tr>
      <w:tr w:rsidRPr="00F230EE" w:rsidR="000259C7" w:rsidTr="1AEE7E75" w14:paraId="604B3745" w14:textId="77777777">
        <w:trPr>
          <w:trHeight w:val="260"/>
        </w:trPr>
        <w:tc>
          <w:tcPr>
            <w:tcW w:w="2754" w:type="dxa"/>
            <w:shd w:val="clear" w:color="auto" w:fill="8EAADB"/>
            <w:tcMar/>
            <w:vAlign w:val="center"/>
          </w:tcPr>
          <w:p w:rsidRPr="00F230EE" w:rsidR="000259C7" w:rsidRDefault="00D66344" w14:paraId="3F289B63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FECHA</w:t>
            </w:r>
          </w:p>
        </w:tc>
        <w:tc>
          <w:tcPr>
            <w:tcW w:w="5508" w:type="dxa"/>
            <w:gridSpan w:val="3"/>
            <w:shd w:val="clear" w:color="auto" w:fill="8EAADB"/>
            <w:tcMar/>
          </w:tcPr>
          <w:p w:rsidRPr="00F230EE" w:rsidR="000259C7" w:rsidRDefault="00D66344" w14:paraId="13DDFE5B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ACTIVIDAD</w:t>
            </w:r>
          </w:p>
        </w:tc>
        <w:tc>
          <w:tcPr>
            <w:tcW w:w="2754" w:type="dxa"/>
            <w:gridSpan w:val="2"/>
            <w:shd w:val="clear" w:color="auto" w:fill="8EAADB"/>
            <w:tcMar/>
          </w:tcPr>
          <w:p w:rsidRPr="00F230EE" w:rsidR="000259C7" w:rsidRDefault="00D66344" w14:paraId="4673B749" w14:textId="77777777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b/>
                <w:sz w:val="22"/>
                <w:szCs w:val="22"/>
              </w:rPr>
              <w:t>RESPONSABLES</w:t>
            </w:r>
          </w:p>
        </w:tc>
      </w:tr>
      <w:tr w:rsidRPr="00F230EE" w:rsidR="000259C7" w:rsidTr="1AEE7E75" w14:paraId="2211C970" w14:textId="77777777">
        <w:trPr>
          <w:trHeight w:val="260"/>
        </w:trPr>
        <w:tc>
          <w:tcPr>
            <w:tcW w:w="2754" w:type="dxa"/>
            <w:tcMar/>
          </w:tcPr>
          <w:p w:rsidRPr="00E5621A" w:rsidR="000259C7" w:rsidP="008546AF" w:rsidRDefault="00CF7F92" w14:paraId="40944468" w14:textId="7A8E7A21">
            <w:pPr>
              <w:ind w:left="0" w:hanging="2"/>
              <w:rPr>
                <w:rFonts w:eastAsia="Arial Narrow"/>
                <w:b/>
                <w:sz w:val="22"/>
                <w:szCs w:val="22"/>
              </w:rPr>
            </w:pPr>
            <w:r w:rsidRPr="00E5621A">
              <w:rPr>
                <w:rFonts w:eastAsia="Arial"/>
                <w:b/>
                <w:sz w:val="22"/>
                <w:szCs w:val="22"/>
              </w:rPr>
              <w:t>Enero 24 al 12 de noviembre</w:t>
            </w:r>
          </w:p>
        </w:tc>
        <w:tc>
          <w:tcPr>
            <w:tcW w:w="5508" w:type="dxa"/>
            <w:gridSpan w:val="3"/>
            <w:tcMar/>
          </w:tcPr>
          <w:p w:rsidRPr="00F230EE" w:rsidR="000259C7" w:rsidP="008546AF" w:rsidRDefault="00CF7F92" w14:paraId="13112AAB" w14:textId="3AD17501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Sistematizar e implementar la hora de lectura crítica semanal dejando evidencia</w:t>
            </w:r>
          </w:p>
        </w:tc>
        <w:tc>
          <w:tcPr>
            <w:tcW w:w="2754" w:type="dxa"/>
            <w:gridSpan w:val="2"/>
            <w:tcMar/>
          </w:tcPr>
          <w:p w:rsidRPr="00F230EE" w:rsidR="000259C7" w:rsidP="008546AF" w:rsidRDefault="00CF7F92" w14:paraId="149E9048" w14:textId="66538A4A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bCs/>
                <w:sz w:val="22"/>
                <w:szCs w:val="22"/>
              </w:rPr>
              <w:t>Docentes  del área</w:t>
            </w:r>
          </w:p>
        </w:tc>
      </w:tr>
      <w:tr w:rsidRPr="00F230EE" w:rsidR="000259C7" w:rsidTr="1AEE7E75" w14:paraId="5CAA414A" w14:textId="77777777">
        <w:trPr>
          <w:trHeight w:val="260"/>
        </w:trPr>
        <w:tc>
          <w:tcPr>
            <w:tcW w:w="2754" w:type="dxa"/>
            <w:tcMar/>
          </w:tcPr>
          <w:p w:rsidRPr="00E5621A" w:rsidR="000259C7" w:rsidP="002D3C11" w:rsidRDefault="00CF7F92" w14:paraId="1F6998C5" w14:textId="765677F3">
            <w:pPr>
              <w:ind w:left="0" w:hanging="2"/>
              <w:rPr>
                <w:rFonts w:eastAsia="Arial Narrow"/>
                <w:b/>
                <w:sz w:val="22"/>
                <w:szCs w:val="22"/>
              </w:rPr>
            </w:pPr>
            <w:r w:rsidRPr="00E5621A">
              <w:rPr>
                <w:rFonts w:eastAsia="Arial"/>
                <w:b/>
                <w:sz w:val="22"/>
                <w:szCs w:val="22"/>
              </w:rPr>
              <w:t>Abril 22 del 22</w:t>
            </w:r>
          </w:p>
        </w:tc>
        <w:tc>
          <w:tcPr>
            <w:tcW w:w="5508" w:type="dxa"/>
            <w:gridSpan w:val="3"/>
            <w:tcMar/>
          </w:tcPr>
          <w:p w:rsidRPr="00F230EE" w:rsidR="000259C7" w:rsidRDefault="00CF7F92" w14:paraId="31167131" w14:textId="446E4C4D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Actividad de lectura en familia</w:t>
            </w:r>
          </w:p>
        </w:tc>
        <w:tc>
          <w:tcPr>
            <w:tcW w:w="2754" w:type="dxa"/>
            <w:gridSpan w:val="2"/>
            <w:tcMar/>
          </w:tcPr>
          <w:p w:rsidRPr="00F230EE" w:rsidR="000259C7" w:rsidP="008546AF" w:rsidRDefault="00CF7F92" w14:paraId="45014469" w14:textId="6EF54082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bCs/>
                <w:sz w:val="22"/>
                <w:szCs w:val="22"/>
              </w:rPr>
              <w:t>Docentes del área</w:t>
            </w:r>
          </w:p>
        </w:tc>
      </w:tr>
      <w:tr w:rsidRPr="00F230EE" w:rsidR="000259C7" w:rsidTr="1AEE7E75" w14:paraId="27BD82A1" w14:textId="77777777">
        <w:trPr>
          <w:trHeight w:val="260"/>
        </w:trPr>
        <w:tc>
          <w:tcPr>
            <w:tcW w:w="2754" w:type="dxa"/>
            <w:tcMar/>
          </w:tcPr>
          <w:p w:rsidRPr="00E5621A" w:rsidR="000259C7" w:rsidP="002D3C11" w:rsidRDefault="00CF7F92" w14:paraId="0A97A939" w14:textId="35EEB97D">
            <w:pPr>
              <w:ind w:left="0" w:hanging="2"/>
              <w:rPr>
                <w:rFonts w:eastAsia="Arial Narrow"/>
                <w:b/>
                <w:sz w:val="22"/>
                <w:szCs w:val="22"/>
              </w:rPr>
            </w:pPr>
            <w:r w:rsidRPr="00E5621A">
              <w:rPr>
                <w:rFonts w:eastAsia="Arial"/>
                <w:b/>
                <w:sz w:val="22"/>
                <w:szCs w:val="22"/>
              </w:rPr>
              <w:t>Febrero a noviembre</w:t>
            </w:r>
          </w:p>
        </w:tc>
        <w:tc>
          <w:tcPr>
            <w:tcW w:w="5508" w:type="dxa"/>
            <w:gridSpan w:val="3"/>
            <w:tcMar/>
          </w:tcPr>
          <w:p w:rsidRPr="00F230EE" w:rsidR="00CF7F92" w:rsidP="00CF7F92" w:rsidRDefault="00CF7F92" w14:paraId="6F4F34D8" w14:textId="77777777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F230EE">
              <w:rPr>
                <w:rFonts w:ascii="Times New Roman" w:hAnsi="Times New Roman" w:eastAsia="Arial"/>
              </w:rPr>
              <w:t xml:space="preserve">Hora de lectura crítica transversal por área y por mes. </w:t>
            </w:r>
          </w:p>
          <w:p w:rsidRPr="00F616EC" w:rsidR="00CF7F92" w:rsidP="00F616EC" w:rsidRDefault="00CF7F92" w14:paraId="4CAB29B8" w14:textId="44E4FE5F">
            <w:pPr>
              <w:ind w:left="0" w:leftChars="0" w:firstLine="0" w:firstLineChars="0"/>
              <w:jc w:val="both"/>
              <w:rPr>
                <w:rFonts w:eastAsia="Arial"/>
              </w:rPr>
            </w:pPr>
            <w:r w:rsidRPr="003023D1">
              <w:rPr>
                <w:rFonts w:eastAsia="Arial"/>
                <w:b/>
              </w:rPr>
              <w:t>Febrero 21</w:t>
            </w:r>
            <w:r w:rsidRPr="00F616EC" w:rsidR="00F616EC">
              <w:rPr>
                <w:rFonts w:eastAsia="Arial"/>
              </w:rPr>
              <w:t xml:space="preserve">: </w:t>
            </w:r>
            <w:r w:rsidR="00F616EC">
              <w:rPr>
                <w:rFonts w:eastAsia="Arial"/>
              </w:rPr>
              <w:t>Lengua</w:t>
            </w:r>
            <w:r w:rsidRPr="00F616EC">
              <w:rPr>
                <w:rFonts w:eastAsia="Arial"/>
              </w:rPr>
              <w:t xml:space="preserve"> Castellana.</w:t>
            </w:r>
          </w:p>
          <w:p w:rsidRPr="00F230EE" w:rsidR="00CF7F92" w:rsidP="00CF7F92" w:rsidRDefault="003023D1" w14:paraId="5D6C5D5F" w14:textId="3A3571D6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>
              <w:rPr>
                <w:rFonts w:ascii="Times New Roman" w:hAnsi="Times New Roman" w:eastAsia="Arial"/>
                <w:b/>
              </w:rPr>
              <w:t xml:space="preserve">Marzo </w:t>
            </w:r>
            <w:r w:rsidRPr="003023D1" w:rsidR="00CF7F92">
              <w:rPr>
                <w:rFonts w:ascii="Times New Roman" w:hAnsi="Times New Roman" w:eastAsia="Arial"/>
                <w:b/>
              </w:rPr>
              <w:t>15</w:t>
            </w:r>
            <w:r w:rsidRPr="00F230EE" w:rsidR="00CF7F92">
              <w:rPr>
                <w:rFonts w:ascii="Times New Roman" w:hAnsi="Times New Roman" w:eastAsia="Arial"/>
              </w:rPr>
              <w:t xml:space="preserve"> :  Matemáticas  </w:t>
            </w:r>
          </w:p>
          <w:p w:rsidRPr="00F230EE" w:rsidR="00CF7F92" w:rsidP="00CF7F92" w:rsidRDefault="00CF7F92" w14:paraId="2146E413" w14:textId="2042147E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3023D1">
              <w:rPr>
                <w:rFonts w:ascii="Times New Roman" w:hAnsi="Times New Roman" w:eastAsia="Arial"/>
                <w:b/>
              </w:rPr>
              <w:t>Abril 27</w:t>
            </w:r>
            <w:r w:rsidRPr="00F230EE">
              <w:rPr>
                <w:rFonts w:ascii="Times New Roman" w:hAnsi="Times New Roman" w:eastAsia="Arial"/>
              </w:rPr>
              <w:t xml:space="preserve">  : </w:t>
            </w:r>
            <w:r w:rsidR="00F616EC">
              <w:rPr>
                <w:rFonts w:ascii="Times New Roman" w:hAnsi="Times New Roman" w:eastAsia="Arial"/>
              </w:rPr>
              <w:t xml:space="preserve"> </w:t>
            </w:r>
            <w:r w:rsidRPr="00F230EE">
              <w:rPr>
                <w:rFonts w:ascii="Times New Roman" w:hAnsi="Times New Roman" w:eastAsia="Arial"/>
              </w:rPr>
              <w:t xml:space="preserve">Sociales </w:t>
            </w:r>
          </w:p>
          <w:p w:rsidRPr="00F230EE" w:rsidR="00CF7F92" w:rsidP="00CF7F92" w:rsidRDefault="00CF7F92" w14:paraId="37A86938" w14:textId="2218F3A0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3023D1">
              <w:rPr>
                <w:rFonts w:ascii="Times New Roman" w:hAnsi="Times New Roman" w:eastAsia="Arial"/>
                <w:b/>
              </w:rPr>
              <w:t>Mayo 12</w:t>
            </w:r>
            <w:r w:rsidRPr="00F230EE">
              <w:rPr>
                <w:rFonts w:ascii="Times New Roman" w:hAnsi="Times New Roman" w:eastAsia="Arial"/>
              </w:rPr>
              <w:t xml:space="preserve"> : </w:t>
            </w:r>
            <w:r w:rsidR="00F616EC">
              <w:rPr>
                <w:rFonts w:ascii="Times New Roman" w:hAnsi="Times New Roman" w:eastAsia="Arial"/>
              </w:rPr>
              <w:t xml:space="preserve"> </w:t>
            </w:r>
            <w:r w:rsidRPr="00F230EE">
              <w:rPr>
                <w:rFonts w:ascii="Times New Roman" w:hAnsi="Times New Roman" w:eastAsia="Arial"/>
              </w:rPr>
              <w:t xml:space="preserve">Inglés </w:t>
            </w:r>
          </w:p>
          <w:p w:rsidRPr="00F230EE" w:rsidR="00CF7F92" w:rsidP="00CF7F92" w:rsidRDefault="00CF7F92" w14:paraId="52D96BA6" w14:textId="32471066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3023D1">
              <w:rPr>
                <w:rFonts w:ascii="Times New Roman" w:hAnsi="Times New Roman" w:eastAsia="Arial"/>
                <w:b/>
              </w:rPr>
              <w:t>Junio 3</w:t>
            </w:r>
            <w:r w:rsidRPr="00F230EE">
              <w:rPr>
                <w:rFonts w:ascii="Times New Roman" w:hAnsi="Times New Roman" w:eastAsia="Arial"/>
              </w:rPr>
              <w:t xml:space="preserve"> : </w:t>
            </w:r>
            <w:r w:rsidR="00F616EC">
              <w:rPr>
                <w:rFonts w:ascii="Times New Roman" w:hAnsi="Times New Roman" w:eastAsia="Arial"/>
              </w:rPr>
              <w:t xml:space="preserve"> </w:t>
            </w:r>
            <w:r w:rsidRPr="00F230EE">
              <w:rPr>
                <w:rFonts w:ascii="Times New Roman" w:hAnsi="Times New Roman" w:eastAsia="Arial"/>
              </w:rPr>
              <w:t xml:space="preserve">Ciencias Naturales </w:t>
            </w:r>
          </w:p>
          <w:p w:rsidRPr="00F230EE" w:rsidR="00CF7F92" w:rsidP="00CF7F92" w:rsidRDefault="00CF7F92" w14:paraId="7A03A521" w14:textId="32152635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1AEE7E75" w:rsidR="00CF7F92">
              <w:rPr>
                <w:rFonts w:ascii="Times New Roman" w:hAnsi="Times New Roman" w:eastAsia="Arial"/>
                <w:b w:val="1"/>
                <w:bCs w:val="1"/>
              </w:rPr>
              <w:t>Julio 25</w:t>
            </w:r>
            <w:r w:rsidRPr="1AEE7E75" w:rsidR="00CF7F92">
              <w:rPr>
                <w:rFonts w:ascii="Times New Roman" w:hAnsi="Times New Roman" w:eastAsia="Arial"/>
              </w:rPr>
              <w:t xml:space="preserve">: </w:t>
            </w:r>
            <w:r w:rsidRPr="1AEE7E75" w:rsidR="11B7930F">
              <w:rPr>
                <w:rFonts w:ascii="Times New Roman" w:hAnsi="Times New Roman" w:eastAsia="Arial"/>
              </w:rPr>
              <w:t>Artística</w:t>
            </w:r>
          </w:p>
          <w:p w:rsidRPr="00F230EE" w:rsidR="00CF7F92" w:rsidP="00CF7F92" w:rsidRDefault="00CF7F92" w14:paraId="78E2DD6B" w14:textId="51061626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3023D1">
              <w:rPr>
                <w:rFonts w:ascii="Times New Roman" w:hAnsi="Times New Roman" w:eastAsia="Arial"/>
                <w:b/>
              </w:rPr>
              <w:t>Agosto 9</w:t>
            </w:r>
            <w:r w:rsidRPr="00F230EE">
              <w:rPr>
                <w:rFonts w:ascii="Times New Roman" w:hAnsi="Times New Roman" w:eastAsia="Arial"/>
              </w:rPr>
              <w:t>:</w:t>
            </w:r>
            <w:r w:rsidR="00F616EC">
              <w:rPr>
                <w:rFonts w:ascii="Times New Roman" w:hAnsi="Times New Roman" w:eastAsia="Arial"/>
              </w:rPr>
              <w:t xml:space="preserve"> </w:t>
            </w:r>
            <w:r w:rsidRPr="00F230EE" w:rsidR="003023D1">
              <w:rPr>
                <w:rFonts w:ascii="Times New Roman" w:hAnsi="Times New Roman" w:eastAsia="Arial"/>
              </w:rPr>
              <w:t>Ética</w:t>
            </w:r>
            <w:r w:rsidR="003023D1">
              <w:rPr>
                <w:rFonts w:ascii="Times New Roman" w:hAnsi="Times New Roman" w:eastAsia="Arial"/>
              </w:rPr>
              <w:t xml:space="preserve"> y </w:t>
            </w:r>
            <w:r w:rsidRPr="00F230EE">
              <w:rPr>
                <w:rFonts w:ascii="Times New Roman" w:hAnsi="Times New Roman" w:eastAsia="Arial"/>
              </w:rPr>
              <w:t xml:space="preserve"> Religión </w:t>
            </w:r>
          </w:p>
          <w:p w:rsidRPr="00F230EE" w:rsidR="00CF7F92" w:rsidP="00CF7F92" w:rsidRDefault="00CF7F92" w14:paraId="32554A95" w14:textId="7B84A9A8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3023D1">
              <w:rPr>
                <w:rFonts w:ascii="Times New Roman" w:hAnsi="Times New Roman" w:eastAsia="Arial"/>
                <w:b/>
              </w:rPr>
              <w:t>Septiembre</w:t>
            </w:r>
            <w:r w:rsidR="001B1C34">
              <w:rPr>
                <w:rFonts w:ascii="Times New Roman" w:hAnsi="Times New Roman" w:eastAsia="Arial"/>
              </w:rPr>
              <w:t xml:space="preserve"> </w:t>
            </w:r>
            <w:r w:rsidRPr="001B1C34">
              <w:rPr>
                <w:rFonts w:ascii="Times New Roman" w:hAnsi="Times New Roman" w:eastAsia="Arial"/>
                <w:b/>
              </w:rPr>
              <w:t>14</w:t>
            </w:r>
            <w:r w:rsidR="001B1C34">
              <w:rPr>
                <w:rFonts w:ascii="Times New Roman" w:hAnsi="Times New Roman" w:eastAsia="Arial"/>
              </w:rPr>
              <w:t xml:space="preserve"> :</w:t>
            </w:r>
            <w:r w:rsidRPr="00F230EE">
              <w:rPr>
                <w:rFonts w:ascii="Times New Roman" w:hAnsi="Times New Roman" w:eastAsia="Arial"/>
              </w:rPr>
              <w:t xml:space="preserve"> Tecnología </w:t>
            </w:r>
          </w:p>
          <w:p w:rsidR="003023D1" w:rsidP="003023D1" w:rsidRDefault="00CF7F92" w14:paraId="674E10F2" w14:textId="2675C516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1AEE7E75" w:rsidR="00CF7F92">
              <w:rPr>
                <w:rFonts w:ascii="Times New Roman" w:hAnsi="Times New Roman" w:eastAsia="Arial"/>
                <w:b w:val="1"/>
                <w:bCs w:val="1"/>
              </w:rPr>
              <w:t>Octubre 27</w:t>
            </w:r>
            <w:r w:rsidRPr="1AEE7E75" w:rsidR="00CF7F92">
              <w:rPr>
                <w:rFonts w:ascii="Times New Roman" w:hAnsi="Times New Roman" w:eastAsia="Arial"/>
              </w:rPr>
              <w:t xml:space="preserve"> :</w:t>
            </w:r>
            <w:r w:rsidRPr="1AEE7E75" w:rsidR="00F616EC">
              <w:rPr>
                <w:rFonts w:ascii="Times New Roman" w:hAnsi="Times New Roman" w:eastAsia="Arial"/>
              </w:rPr>
              <w:t xml:space="preserve"> </w:t>
            </w:r>
            <w:r w:rsidRPr="1AEE7E75" w:rsidR="145F8F92">
              <w:rPr>
                <w:rFonts w:ascii="Times New Roman" w:hAnsi="Times New Roman" w:eastAsia="Arial"/>
              </w:rPr>
              <w:t>Ed. Física</w:t>
            </w:r>
          </w:p>
          <w:p w:rsidRPr="003023D1" w:rsidR="000259C7" w:rsidP="003023D1" w:rsidRDefault="00CF7F92" w14:paraId="7743B46A" w14:textId="38ED0548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3023D1">
              <w:rPr>
                <w:rFonts w:ascii="Times New Roman" w:hAnsi="Times New Roman" w:eastAsia="Arial"/>
                <w:b/>
              </w:rPr>
              <w:t>Noviembre 8</w:t>
            </w:r>
            <w:r w:rsidRPr="00F230EE">
              <w:rPr>
                <w:rFonts w:ascii="Times New Roman" w:hAnsi="Times New Roman" w:eastAsia="Arial"/>
              </w:rPr>
              <w:t xml:space="preserve"> :evaluación de la estrategia , lectura crítica transversal</w:t>
            </w:r>
          </w:p>
        </w:tc>
        <w:tc>
          <w:tcPr>
            <w:tcW w:w="2754" w:type="dxa"/>
            <w:gridSpan w:val="2"/>
            <w:tcMar/>
          </w:tcPr>
          <w:p w:rsidRPr="00F230EE" w:rsidR="000259C7" w:rsidP="008546AF" w:rsidRDefault="00CF7F92" w14:paraId="7B6D35FF" w14:textId="79379951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bCs/>
                <w:sz w:val="22"/>
                <w:szCs w:val="22"/>
              </w:rPr>
              <w:t>Todos los docentes de las diferentes áreas</w:t>
            </w:r>
          </w:p>
        </w:tc>
      </w:tr>
      <w:tr w:rsidRPr="00F230EE" w:rsidR="000259C7" w:rsidTr="1AEE7E75" w14:paraId="19601B91" w14:textId="77777777">
        <w:trPr>
          <w:trHeight w:val="260"/>
        </w:trPr>
        <w:tc>
          <w:tcPr>
            <w:tcW w:w="2754" w:type="dxa"/>
            <w:tcMar/>
          </w:tcPr>
          <w:p w:rsidRPr="00E5621A" w:rsidR="000259C7" w:rsidP="002D3C11" w:rsidRDefault="00CF7F92" w14:paraId="2C49323B" w14:textId="2F5A1342">
            <w:pPr>
              <w:ind w:left="0" w:hanging="2"/>
              <w:rPr>
                <w:rFonts w:eastAsia="Arial Narrow"/>
                <w:b/>
                <w:sz w:val="22"/>
                <w:szCs w:val="22"/>
              </w:rPr>
            </w:pPr>
            <w:r w:rsidRPr="00E5621A">
              <w:rPr>
                <w:rFonts w:eastAsia="Arial"/>
                <w:b/>
                <w:sz w:val="22"/>
                <w:szCs w:val="22"/>
              </w:rPr>
              <w:t>Enero 17 - Febrero 18</w:t>
            </w:r>
          </w:p>
        </w:tc>
        <w:tc>
          <w:tcPr>
            <w:tcW w:w="5508" w:type="dxa"/>
            <w:gridSpan w:val="3"/>
            <w:tcMar/>
          </w:tcPr>
          <w:p w:rsidRPr="00F230EE" w:rsidR="000259C7" w:rsidP="008546AF" w:rsidRDefault="00CF7F92" w14:paraId="0F18CFD0" w14:textId="56E42D1D">
            <w:pPr>
              <w:ind w:left="0" w:hanging="2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Evaluación diagnóstica de los estudiantes</w:t>
            </w:r>
          </w:p>
        </w:tc>
        <w:tc>
          <w:tcPr>
            <w:tcW w:w="2754" w:type="dxa"/>
            <w:gridSpan w:val="2"/>
            <w:tcMar/>
          </w:tcPr>
          <w:p w:rsidRPr="00F230EE" w:rsidR="000259C7" w:rsidRDefault="00CF7F92" w14:paraId="45E911E3" w14:textId="291775FD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Docentes del área</w:t>
            </w:r>
          </w:p>
        </w:tc>
      </w:tr>
      <w:tr w:rsidRPr="00F230EE" w:rsidR="000259C7" w:rsidTr="1AEE7E75" w14:paraId="7B607A72" w14:textId="77777777">
        <w:trPr>
          <w:trHeight w:val="260"/>
        </w:trPr>
        <w:tc>
          <w:tcPr>
            <w:tcW w:w="2754" w:type="dxa"/>
            <w:tcMar/>
          </w:tcPr>
          <w:p w:rsidRPr="00E5621A" w:rsidR="000259C7" w:rsidP="002D3C11" w:rsidRDefault="00CF7F92" w14:paraId="170E44F2" w14:textId="0D83683F">
            <w:pPr>
              <w:ind w:left="0" w:hanging="2"/>
              <w:rPr>
                <w:rFonts w:eastAsia="Arial Narrow"/>
                <w:b/>
                <w:sz w:val="22"/>
                <w:szCs w:val="22"/>
              </w:rPr>
            </w:pPr>
            <w:r w:rsidRPr="00E5621A">
              <w:rPr>
                <w:rFonts w:eastAsia="Arial"/>
                <w:b/>
                <w:sz w:val="22"/>
                <w:szCs w:val="22"/>
              </w:rPr>
              <w:t>Abril 22</w:t>
            </w:r>
          </w:p>
        </w:tc>
        <w:tc>
          <w:tcPr>
            <w:tcW w:w="5508" w:type="dxa"/>
            <w:gridSpan w:val="3"/>
            <w:tcMar/>
          </w:tcPr>
          <w:p w:rsidRPr="00F230EE" w:rsidR="00CF7F92" w:rsidP="00CF7F92" w:rsidRDefault="00CF7F92" w14:paraId="1DB224AA" w14:textId="69DC4D7D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A4792B">
              <w:rPr>
                <w:rFonts w:ascii="Times New Roman" w:hAnsi="Times New Roman" w:eastAsia="Arial"/>
                <w:b/>
              </w:rPr>
              <w:t xml:space="preserve">Primer momento </w:t>
            </w:r>
            <w:r w:rsidRPr="00F230EE">
              <w:rPr>
                <w:rFonts w:ascii="Times New Roman" w:hAnsi="Times New Roman" w:eastAsia="Arial"/>
              </w:rPr>
              <w:t>:</w:t>
            </w:r>
            <w:r w:rsidR="0041294F">
              <w:rPr>
                <w:rFonts w:ascii="Times New Roman" w:hAnsi="Times New Roman" w:eastAsia="Arial"/>
              </w:rPr>
              <w:t xml:space="preserve"> </w:t>
            </w:r>
            <w:r w:rsidRPr="00F230EE">
              <w:rPr>
                <w:rFonts w:ascii="Times New Roman" w:hAnsi="Times New Roman" w:eastAsia="Arial"/>
              </w:rPr>
              <w:t xml:space="preserve">Final concurso institucional de oratoria </w:t>
            </w:r>
          </w:p>
          <w:p w:rsidRPr="002D3C11" w:rsidR="000259C7" w:rsidP="002D3C11" w:rsidRDefault="00CF7F92" w14:paraId="1977C565" w14:textId="30814261">
            <w:pPr>
              <w:pStyle w:val="Prrafodelista"/>
              <w:ind w:left="0" w:hanging="2"/>
              <w:jc w:val="both"/>
              <w:rPr>
                <w:rFonts w:ascii="Times New Roman" w:hAnsi="Times New Roman" w:eastAsia="Arial"/>
              </w:rPr>
            </w:pPr>
            <w:r w:rsidRPr="00F230EE">
              <w:rPr>
                <w:rFonts w:ascii="Times New Roman" w:hAnsi="Times New Roman" w:eastAsia="Arial"/>
              </w:rPr>
              <w:t xml:space="preserve">Segundo </w:t>
            </w:r>
            <w:r w:rsidRPr="00F230EE" w:rsidR="0041294F">
              <w:rPr>
                <w:rFonts w:ascii="Times New Roman" w:hAnsi="Times New Roman" w:eastAsia="Arial"/>
              </w:rPr>
              <w:t>momento</w:t>
            </w:r>
            <w:r w:rsidR="0041294F">
              <w:rPr>
                <w:rFonts w:ascii="Times New Roman" w:hAnsi="Times New Roman" w:eastAsia="Arial"/>
              </w:rPr>
              <w:t>:</w:t>
            </w:r>
            <w:r w:rsidR="002D3C11">
              <w:rPr>
                <w:rFonts w:ascii="Times New Roman" w:hAnsi="Times New Roman" w:eastAsia="Arial"/>
              </w:rPr>
              <w:t xml:space="preserve"> conmemoración día del idioma.</w:t>
            </w:r>
          </w:p>
        </w:tc>
        <w:tc>
          <w:tcPr>
            <w:tcW w:w="2754" w:type="dxa"/>
            <w:gridSpan w:val="2"/>
            <w:tcMar/>
          </w:tcPr>
          <w:p w:rsidRPr="00F230EE" w:rsidR="000259C7" w:rsidRDefault="00CF7F92" w14:paraId="22DC6020" w14:textId="1AE0180F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Docentes del área</w:t>
            </w:r>
          </w:p>
        </w:tc>
      </w:tr>
      <w:tr w:rsidRPr="00F230EE" w:rsidR="000259C7" w:rsidTr="1AEE7E75" w14:paraId="621EE47F" w14:textId="77777777">
        <w:trPr>
          <w:trHeight w:val="448"/>
        </w:trPr>
        <w:tc>
          <w:tcPr>
            <w:tcW w:w="2754" w:type="dxa"/>
            <w:tcBorders>
              <w:bottom w:val="single" w:color="auto" w:sz="4" w:space="0"/>
            </w:tcBorders>
            <w:tcMar/>
          </w:tcPr>
          <w:p w:rsidRPr="00E5621A" w:rsidR="000259C7" w:rsidP="0041294F" w:rsidRDefault="005F3AA2" w14:paraId="2F8FE437" w14:textId="77777777">
            <w:pPr>
              <w:ind w:left="0" w:hanging="2"/>
              <w:rPr>
                <w:rFonts w:eastAsia="Arial"/>
                <w:b/>
                <w:sz w:val="22"/>
                <w:szCs w:val="22"/>
              </w:rPr>
            </w:pPr>
            <w:r w:rsidRPr="00E5621A">
              <w:rPr>
                <w:rFonts w:eastAsia="Arial"/>
                <w:b/>
                <w:sz w:val="22"/>
                <w:szCs w:val="22"/>
              </w:rPr>
              <w:t>Agosto 3</w:t>
            </w:r>
          </w:p>
          <w:p w:rsidRPr="00E5621A" w:rsidR="003B4FD4" w:rsidRDefault="003B4FD4" w14:paraId="3F466AEA" w14:textId="5B224FEE">
            <w:pPr>
              <w:ind w:left="0" w:hanging="2"/>
              <w:jc w:val="center"/>
              <w:rPr>
                <w:rFonts w:eastAsia="Arial Narrow"/>
                <w:b/>
                <w:sz w:val="22"/>
                <w:szCs w:val="22"/>
              </w:rPr>
            </w:pPr>
          </w:p>
        </w:tc>
        <w:tc>
          <w:tcPr>
            <w:tcW w:w="5508" w:type="dxa"/>
            <w:gridSpan w:val="3"/>
            <w:tcBorders>
              <w:bottom w:val="single" w:color="auto" w:sz="4" w:space="0"/>
            </w:tcBorders>
            <w:tcMar/>
          </w:tcPr>
          <w:p w:rsidRPr="00F230EE" w:rsidR="000259C7" w:rsidRDefault="005F3AA2" w14:paraId="0B806475" w14:textId="2F8C442D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Olimpiadas ortográficas, uso del diccionario durante todo el mes</w:t>
            </w:r>
          </w:p>
        </w:tc>
        <w:tc>
          <w:tcPr>
            <w:tcW w:w="2754" w:type="dxa"/>
            <w:gridSpan w:val="2"/>
            <w:tcBorders>
              <w:bottom w:val="single" w:color="auto" w:sz="4" w:space="0"/>
            </w:tcBorders>
            <w:tcMar/>
          </w:tcPr>
          <w:p w:rsidRPr="00F230EE" w:rsidR="000259C7" w:rsidRDefault="005F3AA2" w14:paraId="579AA0FD" w14:textId="7CFDC2F5">
            <w:pPr>
              <w:ind w:left="0" w:hanging="2"/>
              <w:jc w:val="center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"/>
                <w:sz w:val="22"/>
                <w:szCs w:val="22"/>
              </w:rPr>
              <w:t>Docentes del área</w:t>
            </w:r>
          </w:p>
        </w:tc>
      </w:tr>
      <w:tr w:rsidRPr="0041294F" w:rsidR="003B4FD4" w:rsidTr="1AEE7E75" w14:paraId="3A103963" w14:textId="77777777">
        <w:trPr>
          <w:trHeight w:val="1059"/>
        </w:trPr>
        <w:tc>
          <w:tcPr>
            <w:tcW w:w="27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E5621A" w:rsidR="003B4FD4" w:rsidP="0041294F" w:rsidRDefault="003B4FD4" w14:paraId="54F5DB12" w14:textId="5C5861EF">
            <w:pPr>
              <w:ind w:left="0" w:hanging="2"/>
              <w:rPr>
                <w:rFonts w:eastAsia="Arial"/>
                <w:b/>
                <w:sz w:val="22"/>
                <w:szCs w:val="22"/>
              </w:rPr>
            </w:pPr>
            <w:r w:rsidRPr="00E5621A">
              <w:rPr>
                <w:b/>
                <w:sz w:val="22"/>
                <w:szCs w:val="22"/>
              </w:rPr>
              <w:t>Noviembre 2</w:t>
            </w:r>
          </w:p>
        </w:tc>
        <w:tc>
          <w:tcPr>
            <w:tcW w:w="5508" w:type="dxa"/>
            <w:gridSpan w:val="3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1294F" w:rsidR="003B4FD4" w:rsidP="0041294F" w:rsidRDefault="003B4FD4" w14:paraId="76E236A6" w14:textId="106637AC">
            <w:pPr>
              <w:ind w:left="0" w:hanging="2"/>
              <w:rPr>
                <w:sz w:val="22"/>
                <w:szCs w:val="22"/>
              </w:rPr>
            </w:pPr>
            <w:r w:rsidRPr="00F230EE">
              <w:rPr>
                <w:sz w:val="22"/>
                <w:szCs w:val="22"/>
              </w:rPr>
              <w:t xml:space="preserve">Cuarta versión del libro digital del área. Experiencia significativa: recolección de textos significativos de </w:t>
            </w:r>
            <w:r w:rsidR="0041294F">
              <w:rPr>
                <w:sz w:val="22"/>
                <w:szCs w:val="22"/>
              </w:rPr>
              <w:t xml:space="preserve"> </w:t>
            </w:r>
            <w:r w:rsidRPr="00F230EE">
              <w:rPr>
                <w:sz w:val="22"/>
                <w:szCs w:val="22"/>
              </w:rPr>
              <w:t>los estudiantes.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41294F" w:rsidR="003B4FD4" w:rsidP="003B4FD4" w:rsidRDefault="003B4FD4" w14:paraId="5F577AD5" w14:textId="6241E7FD">
            <w:pPr>
              <w:ind w:left="0" w:hanging="2"/>
              <w:jc w:val="center"/>
              <w:rPr>
                <w:rFonts w:eastAsia="Arial"/>
                <w:sz w:val="22"/>
                <w:szCs w:val="22"/>
              </w:rPr>
            </w:pPr>
            <w:r w:rsidRPr="0041294F">
              <w:rPr>
                <w:sz w:val="22"/>
                <w:szCs w:val="22"/>
              </w:rPr>
              <w:t>Docentes del área</w:t>
            </w:r>
          </w:p>
        </w:tc>
      </w:tr>
      <w:tr w:rsidRPr="00F230EE" w:rsidR="003B4FD4" w:rsidTr="1AEE7E75" w14:paraId="022B5F27" w14:textId="77777777">
        <w:trPr>
          <w:trHeight w:val="313"/>
        </w:trPr>
        <w:tc>
          <w:tcPr>
            <w:tcW w:w="2754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192B11" w:rsidR="003B4FD4" w:rsidP="00192B11" w:rsidRDefault="00FC52E0" w14:paraId="7AFFC0EE" w14:textId="03A0ED20">
            <w:pPr>
              <w:ind w:left="0" w:hanging="2"/>
              <w:rPr>
                <w:sz w:val="22"/>
                <w:szCs w:val="22"/>
              </w:rPr>
            </w:pPr>
            <w:r w:rsidRPr="00192B11">
              <w:rPr>
                <w:rFonts w:cs="Arial"/>
              </w:rPr>
              <w:t>Septiembre 21</w:t>
            </w:r>
          </w:p>
        </w:tc>
        <w:tc>
          <w:tcPr>
            <w:tcW w:w="5508" w:type="dxa"/>
            <w:gridSpan w:val="3"/>
            <w:tcBorders>
              <w:top w:val="single" w:color="auto" w:sz="4" w:space="0"/>
            </w:tcBorders>
            <w:tcMar/>
          </w:tcPr>
          <w:p w:rsidRPr="00192B11" w:rsidR="003B4FD4" w:rsidP="003B4FD4" w:rsidRDefault="00FC52E0" w14:paraId="40995994" w14:textId="4AE04F5D">
            <w:pPr>
              <w:ind w:left="0" w:hanging="2"/>
              <w:rPr>
                <w:sz w:val="22"/>
                <w:szCs w:val="22"/>
              </w:rPr>
            </w:pPr>
            <w:r w:rsidRPr="00192B11">
              <w:rPr>
                <w:rFonts w:cs="Arial"/>
              </w:rPr>
              <w:t>Turismo literario</w:t>
            </w:r>
          </w:p>
        </w:tc>
        <w:tc>
          <w:tcPr>
            <w:tcW w:w="2754" w:type="dxa"/>
            <w:gridSpan w:val="2"/>
            <w:tcBorders>
              <w:top w:val="single" w:color="auto" w:sz="4" w:space="0"/>
            </w:tcBorders>
            <w:tcMar/>
          </w:tcPr>
          <w:p w:rsidRPr="008546AF" w:rsidR="003B4FD4" w:rsidP="003B4FD4" w:rsidRDefault="00FC52E0" w14:paraId="560E6AFD" w14:textId="2041E5DB">
            <w:pPr>
              <w:ind w:left="0" w:hanging="2"/>
              <w:jc w:val="center"/>
              <w:rPr>
                <w:sz w:val="22"/>
                <w:szCs w:val="22"/>
              </w:rPr>
            </w:pPr>
            <w:r w:rsidRPr="008546AF">
              <w:rPr>
                <w:rFonts w:cs="Arial"/>
              </w:rPr>
              <w:t>Docentes del área</w:t>
            </w:r>
          </w:p>
        </w:tc>
      </w:tr>
      <w:tr w:rsidRPr="00F230EE" w:rsidR="000259C7" w:rsidTr="1AEE7E75" w14:paraId="293A4188" w14:textId="77777777">
        <w:trPr>
          <w:trHeight w:val="260"/>
        </w:trPr>
        <w:tc>
          <w:tcPr>
            <w:tcW w:w="11016" w:type="dxa"/>
            <w:gridSpan w:val="6"/>
            <w:shd w:val="clear" w:color="auto" w:fill="2F5496"/>
            <w:tcMar/>
            <w:vAlign w:val="center"/>
          </w:tcPr>
          <w:p w:rsidRPr="00F230EE" w:rsidR="000259C7" w:rsidRDefault="00D66344" w14:paraId="5630CD21" w14:textId="77777777">
            <w:pPr>
              <w:ind w:left="0" w:hanging="2"/>
              <w:jc w:val="center"/>
              <w:rPr>
                <w:rFonts w:eastAsia="Arial Narrow"/>
                <w:color w:val="FFFFFF"/>
                <w:sz w:val="22"/>
                <w:szCs w:val="22"/>
              </w:rPr>
            </w:pPr>
            <w:r w:rsidRPr="00F230EE">
              <w:rPr>
                <w:rFonts w:eastAsia="Arial Narrow"/>
                <w:b/>
                <w:color w:val="FFFFFF"/>
                <w:sz w:val="22"/>
                <w:szCs w:val="22"/>
              </w:rPr>
              <w:t>LOGROS ALCANZADOS</w:t>
            </w:r>
          </w:p>
        </w:tc>
      </w:tr>
      <w:tr w:rsidRPr="00F230EE" w:rsidR="000259C7" w:rsidTr="1AEE7E75" w14:paraId="4376E823" w14:textId="77777777">
        <w:trPr>
          <w:trHeight w:val="260"/>
        </w:trPr>
        <w:tc>
          <w:tcPr>
            <w:tcW w:w="11016" w:type="dxa"/>
            <w:gridSpan w:val="6"/>
            <w:shd w:val="clear" w:color="auto" w:fill="FFFFFF" w:themeFill="background1"/>
            <w:tcMar/>
            <w:vAlign w:val="center"/>
          </w:tcPr>
          <w:p w:rsidRPr="00F230EE" w:rsidR="004C5147" w:rsidP="004C5147" w:rsidRDefault="004C5147" w14:paraId="48448B20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>Celebración virtual día del idioma</w:t>
            </w:r>
          </w:p>
          <w:p w:rsidRPr="00F230EE" w:rsidR="004C5147" w:rsidP="004C5147" w:rsidRDefault="004C5147" w14:paraId="089A3939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Concurso Institucional virtual de Oratoria  </w:t>
            </w:r>
          </w:p>
          <w:p w:rsidRPr="00F230EE" w:rsidR="004C5147" w:rsidP="004C5147" w:rsidRDefault="004C5147" w14:paraId="1F91F715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Primer ,segundo y tercer puesto en el concurso  municipal de oratoria en la  categoría superior </w:t>
            </w:r>
          </w:p>
          <w:p w:rsidRPr="00F230EE" w:rsidR="004C5147" w:rsidP="004C5147" w:rsidRDefault="004C5147" w14:paraId="3DC09D06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Tercer puesto categoría superior en el concurso departamental de oratoria </w:t>
            </w:r>
          </w:p>
          <w:p w:rsidRPr="00F230EE" w:rsidR="004C5147" w:rsidP="004C5147" w:rsidRDefault="004C5147" w14:paraId="2154B218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Participación y motivación en el concurso de relato breve : Medellín en dos palabras </w:t>
            </w:r>
          </w:p>
          <w:p w:rsidRPr="00F230EE" w:rsidR="004C5147" w:rsidP="004C5147" w:rsidRDefault="004C5147" w14:paraId="4940FE10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 w:rsidRPr="00F230EE">
              <w:rPr>
                <w:rFonts w:eastAsia="Arial Narrow"/>
                <w:sz w:val="22"/>
                <w:szCs w:val="22"/>
              </w:rPr>
              <w:t xml:space="preserve">Periódico ecos de la </w:t>
            </w:r>
            <w:proofErr w:type="gramStart"/>
            <w:r w:rsidRPr="00F230EE">
              <w:rPr>
                <w:rFonts w:eastAsia="Arial Narrow"/>
                <w:sz w:val="22"/>
                <w:szCs w:val="22"/>
              </w:rPr>
              <w:t>Oreste .</w:t>
            </w:r>
            <w:proofErr w:type="gramEnd"/>
          </w:p>
          <w:p w:rsidRPr="00F230EE" w:rsidR="004C5147" w:rsidP="004C5147" w:rsidRDefault="004C5147" w14:paraId="5D5F8041" w14:textId="77777777">
            <w:pPr>
              <w:ind w:left="0" w:hanging="2"/>
              <w:jc w:val="both"/>
              <w:rPr>
                <w:rFonts w:eastAsia="Arial Narrow"/>
                <w:sz w:val="22"/>
                <w:szCs w:val="22"/>
              </w:rPr>
            </w:pPr>
          </w:p>
          <w:p w:rsidRPr="00F230EE" w:rsidR="000259C7" w:rsidRDefault="000259C7" w14:paraId="3AF0D061" w14:textId="77777777">
            <w:pPr>
              <w:ind w:left="0" w:hanging="2"/>
              <w:jc w:val="center"/>
              <w:rPr>
                <w:rFonts w:eastAsia="Arial Narrow"/>
                <w:color w:val="FFFFFF"/>
                <w:sz w:val="22"/>
                <w:szCs w:val="22"/>
              </w:rPr>
            </w:pPr>
          </w:p>
        </w:tc>
      </w:tr>
      <w:tr w:rsidR="000259C7" w:rsidTr="1AEE7E75" w14:paraId="7B72C789" w14:textId="77777777">
        <w:trPr>
          <w:trHeight w:val="260"/>
        </w:trPr>
        <w:tc>
          <w:tcPr>
            <w:tcW w:w="11016" w:type="dxa"/>
            <w:gridSpan w:val="6"/>
            <w:shd w:val="clear" w:color="auto" w:fill="2F5496"/>
            <w:tcMar/>
            <w:vAlign w:val="center"/>
          </w:tcPr>
          <w:p w:rsidRPr="00CD2214" w:rsidR="000259C7" w:rsidRDefault="00D66344" w14:paraId="43B46AD2" w14:textId="49776156">
            <w:pPr>
              <w:ind w:left="0" w:hanging="2"/>
              <w:jc w:val="center"/>
              <w:rPr>
                <w:rFonts w:ascii="Arial Narrow" w:hAnsi="Arial Narrow" w:eastAsia="Arial Narrow" w:cs="Arial Narrow"/>
                <w:color w:val="FFFFFF"/>
                <w:sz w:val="22"/>
                <w:szCs w:val="22"/>
                <w:u w:val="single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2"/>
                <w:szCs w:val="22"/>
              </w:rPr>
              <w:lastRenderedPageBreak/>
              <w:t>EXPERIENCIAS SIGNFICIATIVAS DURANTE AL AÑO ESCOLAR VIGENTE 20</w:t>
            </w:r>
            <w:r w:rsidR="00CD2214">
              <w:rPr>
                <w:rFonts w:ascii="Arial Narrow" w:hAnsi="Arial Narrow" w:eastAsia="Arial Narrow" w:cs="Arial Narrow"/>
                <w:b/>
                <w:color w:val="FFFFFF"/>
                <w:sz w:val="22"/>
                <w:szCs w:val="22"/>
                <w:u w:val="single"/>
              </w:rPr>
              <w:t>__</w:t>
            </w:r>
          </w:p>
        </w:tc>
      </w:tr>
      <w:tr w:rsidR="000259C7" w:rsidTr="1AEE7E75" w14:paraId="1502FA4E" w14:textId="77777777">
        <w:trPr>
          <w:trHeight w:val="260"/>
        </w:trPr>
        <w:tc>
          <w:tcPr>
            <w:tcW w:w="11016" w:type="dxa"/>
            <w:gridSpan w:val="6"/>
            <w:shd w:val="clear" w:color="auto" w:fill="FFFFFF" w:themeFill="background1"/>
            <w:tcMar/>
            <w:vAlign w:val="center"/>
          </w:tcPr>
          <w:p w:rsidR="004C5147" w:rsidP="004C5147" w:rsidRDefault="004C5147" w14:paraId="58A3C143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Reconocimiento municipal y departamental en el concurso de oratoria </w:t>
            </w:r>
          </w:p>
          <w:p w:rsidR="004C5147" w:rsidP="004C5147" w:rsidRDefault="004C5147" w14:paraId="1D3A0A79" w14:textId="77777777">
            <w:pPr>
              <w:numPr>
                <w:ilvl w:val="0"/>
                <w:numId w:val="3"/>
              </w:numPr>
              <w:suppressAutoHyphens w:val="0"/>
              <w:spacing w:line="240" w:lineRule="auto"/>
              <w:ind w:left="0" w:leftChars="0" w:hanging="2" w:firstLineChars="0"/>
              <w:jc w:val="both"/>
              <w:textDirection w:val="lrTb"/>
              <w:textAlignment w:val="auto"/>
              <w:outlineLvl w:val="9"/>
              <w:rPr>
                <w:rFonts w:eastAsia="Arial Narrow"/>
                <w:sz w:val="22"/>
                <w:szCs w:val="22"/>
              </w:rPr>
            </w:pPr>
            <w:r>
              <w:rPr>
                <w:rFonts w:eastAsia="Arial Narrow"/>
                <w:sz w:val="22"/>
                <w:szCs w:val="22"/>
              </w:rPr>
              <w:t xml:space="preserve">Tercera versión del libro digital : periódico ecos de la Oreste </w:t>
            </w:r>
          </w:p>
          <w:p w:rsidR="000259C7" w:rsidRDefault="000259C7" w14:paraId="7D5DDD62" w14:textId="77777777">
            <w:pPr>
              <w:ind w:left="0" w:hanging="2"/>
              <w:jc w:val="center"/>
              <w:rPr>
                <w:rFonts w:ascii="Arial Narrow" w:hAnsi="Arial Narrow" w:eastAsia="Arial Narrow" w:cs="Arial Narrow"/>
                <w:color w:val="FFFFFF"/>
                <w:sz w:val="22"/>
                <w:szCs w:val="22"/>
              </w:rPr>
            </w:pPr>
          </w:p>
        </w:tc>
      </w:tr>
      <w:tr w:rsidR="000259C7" w:rsidTr="1AEE7E75" w14:paraId="4C0F224D" w14:textId="77777777">
        <w:trPr>
          <w:trHeight w:val="260"/>
        </w:trPr>
        <w:tc>
          <w:tcPr>
            <w:tcW w:w="11016" w:type="dxa"/>
            <w:gridSpan w:val="6"/>
            <w:shd w:val="clear" w:color="auto" w:fill="2F5496"/>
            <w:tcMar/>
            <w:vAlign w:val="center"/>
          </w:tcPr>
          <w:p w:rsidR="000259C7" w:rsidRDefault="00D66344" w14:paraId="2E4945FF" w14:textId="77777777">
            <w:pPr>
              <w:ind w:left="0" w:hanging="2"/>
              <w:jc w:val="center"/>
              <w:rPr>
                <w:rFonts w:ascii="Arial Narrow" w:hAnsi="Arial Narrow" w:eastAsia="Arial Narrow" w:cs="Arial Narrow"/>
                <w:color w:val="FFFFFF"/>
                <w:sz w:val="22"/>
                <w:szCs w:val="22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  <w:sz w:val="22"/>
                <w:szCs w:val="22"/>
              </w:rPr>
              <w:t>IMPLEMENTACIÓN DE LAS TIC</w:t>
            </w:r>
          </w:p>
        </w:tc>
      </w:tr>
      <w:tr w:rsidR="000259C7" w:rsidTr="1AEE7E75" w14:paraId="52797476" w14:textId="77777777">
        <w:trPr>
          <w:trHeight w:val="340"/>
        </w:trPr>
        <w:tc>
          <w:tcPr>
            <w:tcW w:w="11016" w:type="dxa"/>
            <w:gridSpan w:val="6"/>
            <w:shd w:val="clear" w:color="auto" w:fill="FFFFFF" w:themeFill="background1"/>
            <w:tcMar/>
            <w:vAlign w:val="center"/>
          </w:tcPr>
          <w:p w:rsidR="000259C7" w:rsidRDefault="004C5147" w14:paraId="7BA3B591" w14:textId="1651C0B6">
            <w:pPr>
              <w:ind w:left="0" w:hanging="2"/>
              <w:jc w:val="center"/>
              <w:rPr>
                <w:rFonts w:ascii="Arial Narrow" w:hAnsi="Arial Narrow" w:eastAsia="Arial Narrow" w:cs="Arial Narrow"/>
                <w:sz w:val="22"/>
                <w:szCs w:val="22"/>
              </w:rPr>
            </w:pPr>
            <w:r>
              <w:rPr>
                <w:rFonts w:eastAsia="Arial"/>
                <w:i/>
                <w:sz w:val="22"/>
                <w:szCs w:val="22"/>
              </w:rPr>
              <w:t>Blogs de los docentes del área, aulas virtuales, plataforma teams, Máster 2000 y plataformas interactivas (</w:t>
            </w:r>
            <w:proofErr w:type="spellStart"/>
            <w:r>
              <w:rPr>
                <w:rFonts w:eastAsia="Arial"/>
                <w:i/>
                <w:sz w:val="22"/>
                <w:szCs w:val="22"/>
              </w:rPr>
              <w:t>kahoot</w:t>
            </w:r>
            <w:proofErr w:type="spellEnd"/>
            <w:r>
              <w:rPr>
                <w:rFonts w:eastAsia="Arial"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Arial"/>
                <w:i/>
                <w:sz w:val="22"/>
                <w:szCs w:val="22"/>
              </w:rPr>
              <w:t>educaplay</w:t>
            </w:r>
            <w:proofErr w:type="spellEnd"/>
            <w:r>
              <w:rPr>
                <w:rFonts w:eastAsia="Arial"/>
                <w:i/>
                <w:sz w:val="22"/>
                <w:szCs w:val="22"/>
              </w:rPr>
              <w:t>).</w:t>
            </w:r>
          </w:p>
        </w:tc>
      </w:tr>
    </w:tbl>
    <w:p w:rsidR="000259C7" w:rsidRDefault="00D66344" w14:paraId="1875A537" w14:textId="77777777">
      <w:pPr>
        <w:ind w:left="0" w:hanging="2"/>
      </w:pPr>
      <w:r>
        <w:br w:type="page"/>
      </w:r>
    </w:p>
    <w:p w:rsidR="000259C7" w:rsidRDefault="000259C7" w14:paraId="744FFA5B" w14:textId="77777777">
      <w:pPr>
        <w:ind w:left="0" w:hanging="2"/>
      </w:pPr>
    </w:p>
    <w:tbl>
      <w:tblPr>
        <w:tblStyle w:val="a5"/>
        <w:tblW w:w="9935" w:type="dxa"/>
        <w:tblInd w:w="435" w:type="dxa"/>
        <w:tblLayout w:type="fixed"/>
        <w:tblLook w:val="0000" w:firstRow="0" w:lastRow="0" w:firstColumn="0" w:lastColumn="0" w:noHBand="0" w:noVBand="0"/>
      </w:tblPr>
      <w:tblGrid>
        <w:gridCol w:w="1251"/>
        <w:gridCol w:w="7171"/>
        <w:gridCol w:w="1513"/>
      </w:tblGrid>
      <w:tr w:rsidR="000259C7" w14:paraId="4331E070" w14:textId="77777777">
        <w:trPr>
          <w:trHeight w:val="222"/>
        </w:trPr>
        <w:tc>
          <w:tcPr>
            <w:tcW w:w="842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333399"/>
          </w:tcPr>
          <w:p w:rsidR="000259C7" w:rsidRDefault="00D66344" w14:paraId="3B446AEC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  <w:color w:val="FFFFFF"/>
              </w:rPr>
            </w:pPr>
            <w:r>
              <w:rPr>
                <w:rFonts w:ascii="Arial Narrow" w:hAnsi="Arial Narrow" w:eastAsia="Arial Narrow" w:cs="Arial Narrow"/>
                <w:b/>
                <w:color w:val="FFFFFF"/>
              </w:rPr>
              <w:t>CONTROL DE CAMBIOS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333399"/>
          </w:tcPr>
          <w:p w:rsidR="000259C7" w:rsidRDefault="000259C7" w14:paraId="4AC6AEEF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  <w:color w:val="FFFFFF"/>
              </w:rPr>
            </w:pPr>
          </w:p>
        </w:tc>
      </w:tr>
      <w:tr w:rsidR="000259C7" w14:paraId="53D4591F" w14:textId="77777777">
        <w:trPr>
          <w:trHeight w:val="212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0259C7" w:rsidRDefault="00D66344" w14:paraId="6B7C0BD1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i/>
              </w:rPr>
              <w:t>Versión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0259C7" w:rsidRDefault="00D66344" w14:paraId="10DE36AE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i/>
              </w:rPr>
              <w:t>Descripción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="000259C7" w:rsidRDefault="00D66344" w14:paraId="37E47E76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  <w:b/>
                <w:i/>
              </w:rPr>
              <w:t>Fecha</w:t>
            </w:r>
          </w:p>
        </w:tc>
      </w:tr>
      <w:tr w:rsidR="000259C7" w:rsidTr="009C5CF1" w14:paraId="3EC853C2" w14:textId="77777777">
        <w:trPr>
          <w:trHeight w:val="384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D2214" w:rsidR="000259C7" w:rsidP="009C5CF1" w:rsidRDefault="00D66344" w14:paraId="146BD574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1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D2214" w:rsidR="000259C7" w:rsidRDefault="00D66344" w14:paraId="07E878CB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Creación del documento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D2214" w:rsidR="000259C7" w:rsidRDefault="00D66344" w14:paraId="7C6EB951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2014</w:t>
            </w:r>
          </w:p>
        </w:tc>
      </w:tr>
      <w:tr w:rsidR="000259C7" w:rsidTr="009C5CF1" w14:paraId="51EF628F" w14:textId="77777777">
        <w:trPr>
          <w:trHeight w:val="535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D2214" w:rsidR="000259C7" w:rsidP="009C5CF1" w:rsidRDefault="00D66344" w14:paraId="264212B8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2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D2214" w:rsidR="000259C7" w:rsidRDefault="00D66344" w14:paraId="4FD4DD22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Cambio de nombre del proceso de formación pedagógica a desarrollo formativo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</w:tcPr>
          <w:p w:rsidRPr="00CD2214" w:rsidR="000259C7" w:rsidRDefault="00D66344" w14:paraId="34343559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2015</w:t>
            </w:r>
          </w:p>
        </w:tc>
      </w:tr>
      <w:tr w:rsidR="000259C7" w:rsidTr="009C5CF1" w14:paraId="2A545AAB" w14:textId="77777777">
        <w:trPr>
          <w:trHeight w:val="535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CD2214" w:rsidR="000259C7" w:rsidP="009C5CF1" w:rsidRDefault="00D66344" w14:paraId="67A4EFDF" w14:textId="77777777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3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3D933BBE" w14:textId="77777777">
            <w:pPr>
              <w:widowControl/>
              <w:ind w:left="0" w:hanging="2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Cambio del nombre del proceso de desarrollo formativo a diseño y desarrollo formativo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5467B9EB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2016</w:t>
            </w:r>
          </w:p>
        </w:tc>
      </w:tr>
      <w:tr w:rsidR="000259C7" w:rsidTr="009C5CF1" w14:paraId="1AA711FC" w14:textId="77777777">
        <w:trPr>
          <w:trHeight w:val="606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0259C7" w:rsidP="009C5CF1" w:rsidRDefault="00D66344" w14:paraId="012713FD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4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5336776C" w14:textId="77777777">
            <w:pPr>
              <w:widowControl/>
              <w:ind w:left="0" w:hanging="2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Cambio de nombre del proceso de diseño y desarrollo formativo a diseño y desarrollo curricular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6B905202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12 de marzo 2017</w:t>
            </w:r>
          </w:p>
        </w:tc>
      </w:tr>
      <w:tr w:rsidR="000259C7" w:rsidTr="009C5CF1" w14:paraId="0F8C92EE" w14:textId="77777777">
        <w:trPr>
          <w:trHeight w:val="606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0259C7" w:rsidP="009C5CF1" w:rsidRDefault="00D66344" w14:paraId="1669C2BF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5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7260D6D3" w14:textId="2C5319C4">
            <w:pPr>
              <w:widowControl/>
              <w:ind w:left="0" w:hanging="2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Incorporación de los campos indicador, matriz DOFA, logros alcanzados y experiencias significativas.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081E5AC3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26 de abril 2017</w:t>
            </w:r>
          </w:p>
        </w:tc>
      </w:tr>
      <w:tr w:rsidR="000259C7" w:rsidTr="009C5CF1" w14:paraId="00F445BE" w14:textId="77777777">
        <w:trPr>
          <w:trHeight w:val="606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0259C7" w:rsidP="009C5CF1" w:rsidRDefault="00D66344" w14:paraId="1EED6EC2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6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15BEC818" w14:textId="77777777">
            <w:pPr>
              <w:widowControl/>
              <w:ind w:left="0" w:hanging="2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Eliminación del campo DOFA e incorporación de los campos RIESGOS y OPORTUNIDADES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Pr="00CD2214" w:rsidR="000259C7" w:rsidRDefault="00D66344" w14:paraId="530EFC5C" w14:textId="77777777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01 de junio 2017</w:t>
            </w:r>
          </w:p>
        </w:tc>
      </w:tr>
      <w:tr w:rsidR="009C5CF1" w:rsidTr="009C5CF1" w14:paraId="759A7CE5" w14:textId="77777777">
        <w:trPr>
          <w:trHeight w:val="606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9C5CF1" w:rsidP="009C5CF1" w:rsidRDefault="009C5CF1" w14:paraId="022418EF" w14:textId="42B64A36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7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9C5CF1" w:rsidP="009C5CF1" w:rsidRDefault="009C5CF1" w14:paraId="3DDD3C9A" w14:textId="51455316">
            <w:pPr>
              <w:widowControl/>
              <w:ind w:left="0" w:hanging="2"/>
              <w:rPr>
                <w:rFonts w:ascii="Arial Narrow" w:hAnsi="Arial Narrow" w:eastAsia="Calibri" w:cs="Calibri"/>
                <w:sz w:val="22"/>
                <w:szCs w:val="22"/>
              </w:rPr>
            </w:pPr>
            <w:bookmarkStart w:name="_Hlk82449499" w:id="1"/>
            <w:r w:rsidRPr="00CD2214">
              <w:rPr>
                <w:rFonts w:ascii="Arial Narrow" w:hAnsi="Arial Narrow" w:eastAsia="Arial Narrow" w:cs="Arial Narrow"/>
              </w:rPr>
              <w:t>Actualización de logo del ICONTEC y cambio de Líder de Información documentada.</w:t>
            </w:r>
            <w:bookmarkEnd w:id="1"/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9C5CF1" w:rsidP="009C5CF1" w:rsidRDefault="009C5CF1" w14:paraId="6B6AA721" w14:textId="6B91432A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bookmarkStart w:name="_Hlk82449508" w:id="2"/>
            <w:r w:rsidRPr="00CD2214">
              <w:rPr>
                <w:rFonts w:ascii="Arial Narrow" w:hAnsi="Arial Narrow" w:eastAsia="Arial Narrow" w:cs="Arial Narrow"/>
              </w:rPr>
              <w:t>15/09/2021</w:t>
            </w:r>
            <w:bookmarkEnd w:id="2"/>
          </w:p>
        </w:tc>
      </w:tr>
      <w:tr w:rsidR="00CD2214" w:rsidTr="009C5CF1" w14:paraId="2052F8F9" w14:textId="77777777">
        <w:trPr>
          <w:trHeight w:val="606"/>
        </w:trPr>
        <w:tc>
          <w:tcPr>
            <w:tcW w:w="12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CD2214" w:rsidP="009C5CF1" w:rsidRDefault="00CD2214" w14:paraId="132B2DA5" w14:textId="2A261F28">
            <w:pPr>
              <w:widowControl/>
              <w:ind w:left="0" w:hanging="2"/>
              <w:jc w:val="center"/>
              <w:rPr>
                <w:rFonts w:ascii="Arial Narrow" w:hAnsi="Arial Narrow" w:eastAsia="Calibri" w:cs="Calibri"/>
                <w:sz w:val="22"/>
                <w:szCs w:val="22"/>
              </w:rPr>
            </w:pPr>
            <w:r w:rsidRPr="00CD2214">
              <w:rPr>
                <w:rFonts w:ascii="Arial Narrow" w:hAnsi="Arial Narrow" w:eastAsia="Calibri" w:cs="Calibri"/>
                <w:sz w:val="22"/>
                <w:szCs w:val="22"/>
              </w:rPr>
              <w:t>8</w:t>
            </w:r>
          </w:p>
        </w:tc>
        <w:tc>
          <w:tcPr>
            <w:tcW w:w="717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CD2214" w:rsidP="009C5CF1" w:rsidRDefault="00CD2214" w14:paraId="7A82BEEC" w14:textId="038BB34F">
            <w:pPr>
              <w:widowControl/>
              <w:ind w:left="0" w:hanging="2"/>
              <w:rPr>
                <w:rFonts w:ascii="Arial Narrow" w:hAnsi="Arial Narrow" w:eastAsia="Arial Narrow" w:cs="Arial Narrow"/>
              </w:rPr>
            </w:pPr>
            <w:r w:rsidRPr="00CD2214">
              <w:rPr>
                <w:rFonts w:ascii="Arial Narrow" w:hAnsi="Arial Narrow" w:eastAsia="Arial Narrow" w:cs="Arial Narrow"/>
              </w:rPr>
              <w:t>Cambio del campo “Impacto del proyecto” por “Medición del impacto del proyecto”</w:t>
            </w:r>
            <w:r>
              <w:rPr>
                <w:rFonts w:ascii="Arial Narrow" w:hAnsi="Arial Narrow" w:eastAsia="Arial Narrow" w:cs="Arial Narrow"/>
              </w:rPr>
              <w:t xml:space="preserve">. </w:t>
            </w:r>
          </w:p>
        </w:tc>
        <w:tc>
          <w:tcPr>
            <w:tcW w:w="15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CD2214" w:rsidR="00CD2214" w:rsidP="009C5CF1" w:rsidRDefault="00475ABD" w14:paraId="04E3557B" w14:textId="6890A0AB">
            <w:pPr>
              <w:widowControl/>
              <w:ind w:left="0" w:hanging="2"/>
              <w:jc w:val="center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13/10/2021</w:t>
            </w:r>
          </w:p>
        </w:tc>
      </w:tr>
    </w:tbl>
    <w:p w:rsidR="000259C7" w:rsidRDefault="000259C7" w14:paraId="36244837" w14:textId="77777777">
      <w:pPr>
        <w:ind w:left="0" w:hanging="2"/>
      </w:pPr>
    </w:p>
    <w:p w:rsidR="000259C7" w:rsidRDefault="000259C7" w14:paraId="28F336AE" w14:textId="77777777">
      <w:pPr>
        <w:ind w:left="0" w:hanging="2"/>
      </w:pPr>
    </w:p>
    <w:p w:rsidR="000259C7" w:rsidRDefault="000259C7" w14:paraId="15858835" w14:textId="77777777">
      <w:pPr>
        <w:ind w:left="0" w:hanging="2"/>
      </w:pPr>
    </w:p>
    <w:tbl>
      <w:tblPr>
        <w:tblStyle w:val="a6"/>
        <w:tblW w:w="9220" w:type="dxa"/>
        <w:tblInd w:w="787" w:type="dxa"/>
        <w:tblLayout w:type="fixed"/>
        <w:tblLook w:val="0000" w:firstRow="0" w:lastRow="0" w:firstColumn="0" w:lastColumn="0" w:noHBand="0" w:noVBand="0"/>
      </w:tblPr>
      <w:tblGrid>
        <w:gridCol w:w="1266"/>
        <w:gridCol w:w="7954"/>
      </w:tblGrid>
      <w:tr w:rsidR="000259C7" w14:paraId="50CE3326" w14:textId="77777777">
        <w:trPr>
          <w:trHeight w:val="156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F497D"/>
          </w:tcPr>
          <w:p w:rsidR="000259C7" w:rsidRDefault="00D66344" w14:paraId="3EC7084F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  <w:color w:val="FFFFFF"/>
              </w:rPr>
            </w:pPr>
            <w:r>
              <w:rPr>
                <w:rFonts w:ascii="Arial Narrow" w:hAnsi="Arial Narrow" w:eastAsia="Arial Narrow" w:cs="Arial Narrow"/>
                <w:b/>
                <w:i/>
                <w:color w:val="FFFFFF"/>
              </w:rPr>
              <w:t>Elaborado:</w:t>
            </w:r>
          </w:p>
        </w:tc>
        <w:tc>
          <w:tcPr>
            <w:tcW w:w="7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259C7" w:rsidRDefault="00D66344" w14:paraId="74969B3C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Líder proceso. </w:t>
            </w:r>
            <w:r>
              <w:rPr>
                <w:rFonts w:ascii="Arial Narrow" w:hAnsi="Arial Narrow" w:eastAsia="Arial Narrow" w:cs="Arial Narrow"/>
                <w:sz w:val="22"/>
                <w:szCs w:val="22"/>
              </w:rPr>
              <w:t>Patricia Rodríguez Arango</w:t>
            </w:r>
          </w:p>
        </w:tc>
      </w:tr>
      <w:tr w:rsidR="000259C7" w14:paraId="78117A6D" w14:textId="77777777">
        <w:trPr>
          <w:trHeight w:val="313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F497D"/>
          </w:tcPr>
          <w:p w:rsidR="000259C7" w:rsidRDefault="00D66344" w14:paraId="118D1771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  <w:color w:val="FFFFFF"/>
              </w:rPr>
            </w:pPr>
            <w:r>
              <w:rPr>
                <w:rFonts w:ascii="Arial Narrow" w:hAnsi="Arial Narrow" w:eastAsia="Arial Narrow" w:cs="Arial Narrow"/>
                <w:b/>
                <w:i/>
                <w:color w:val="FFFFFF"/>
              </w:rPr>
              <w:t>Revisado:</w:t>
            </w:r>
          </w:p>
        </w:tc>
        <w:tc>
          <w:tcPr>
            <w:tcW w:w="7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259C7" w:rsidRDefault="00D66344" w14:paraId="6CC90D55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 xml:space="preserve">Líder Información documentada. </w:t>
            </w:r>
            <w:r>
              <w:rPr>
                <w:rFonts w:ascii="Arial Narrow" w:hAnsi="Arial Narrow" w:eastAsia="Arial Narrow" w:cs="Arial Narrow"/>
                <w:sz w:val="22"/>
                <w:szCs w:val="22"/>
              </w:rPr>
              <w:t>Hugo Alexander Monterrosa Pérez</w:t>
            </w:r>
          </w:p>
        </w:tc>
      </w:tr>
      <w:tr w:rsidR="000259C7" w14:paraId="4FA76788" w14:textId="77777777">
        <w:trPr>
          <w:trHeight w:val="65"/>
        </w:trPr>
        <w:tc>
          <w:tcPr>
            <w:tcW w:w="12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1F497D"/>
          </w:tcPr>
          <w:p w:rsidR="000259C7" w:rsidRDefault="00D66344" w14:paraId="51928DE0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  <w:color w:val="FFFFFF"/>
              </w:rPr>
            </w:pPr>
            <w:r>
              <w:rPr>
                <w:rFonts w:ascii="Arial Narrow" w:hAnsi="Arial Narrow" w:eastAsia="Arial Narrow" w:cs="Arial Narrow"/>
                <w:b/>
                <w:i/>
                <w:color w:val="FFFFFF"/>
              </w:rPr>
              <w:t>Aprobado:</w:t>
            </w:r>
          </w:p>
        </w:tc>
        <w:tc>
          <w:tcPr>
            <w:tcW w:w="795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 w:rsidR="000259C7" w:rsidRDefault="00D66344" w14:paraId="7E59A1F6" w14:textId="77777777">
            <w:pPr>
              <w:widowControl/>
              <w:ind w:left="0" w:hanging="2"/>
              <w:rPr>
                <w:rFonts w:ascii="Arial Narrow" w:hAnsi="Arial Narrow" w:eastAsia="Arial Narrow" w:cs="Arial Narrow"/>
              </w:rPr>
            </w:pPr>
            <w:r>
              <w:rPr>
                <w:rFonts w:ascii="Arial Narrow" w:hAnsi="Arial Narrow" w:eastAsia="Arial Narrow" w:cs="Arial Narrow"/>
              </w:rPr>
              <w:t>Líder Direccionamiento estratégico. John Jairo Hernández Piza</w:t>
            </w:r>
          </w:p>
        </w:tc>
      </w:tr>
    </w:tbl>
    <w:p w:rsidR="000259C7" w:rsidRDefault="000259C7" w14:paraId="643BAE56" w14:textId="77777777">
      <w:pPr>
        <w:ind w:left="0" w:hanging="2"/>
      </w:pPr>
    </w:p>
    <w:sectPr w:rsidR="000259C7" w:rsidSect="009C5C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/>
      <w:pgMar w:top="720" w:right="720" w:bottom="720" w:left="720" w:header="283" w:footer="5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349A8" w:rsidRDefault="002349A8" w14:paraId="5BA58855" w14:textId="77777777">
      <w:pPr>
        <w:spacing w:line="240" w:lineRule="auto"/>
        <w:ind w:left="0" w:hanging="2"/>
      </w:pPr>
      <w:r>
        <w:separator/>
      </w:r>
    </w:p>
  </w:endnote>
  <w:endnote w:type="continuationSeparator" w:id="0">
    <w:p w:rsidR="002349A8" w:rsidRDefault="002349A8" w14:paraId="641FF31B" w14:textId="7777777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 Basic">
    <w:altName w:val="Calibri"/>
    <w:panose1 w:val="020005030600000200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9C7" w:rsidRDefault="000259C7" w14:paraId="582F0728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0259C7" w:rsidP="009C5CF1" w:rsidRDefault="000259C7" w14:paraId="43A94243" w14:textId="77777777">
    <w:pPr>
      <w:ind w:left="0" w:leftChars="0" w:firstLine="0" w:firstLineChars="0"/>
    </w:pPr>
  </w:p>
  <w:p w:rsidRPr="009C5CF1" w:rsidR="000259C7" w:rsidP="009C5CF1" w:rsidRDefault="00D66344" w14:paraId="2ABBE951" w14:textId="118813E6">
    <w:pPr>
      <w:tabs>
        <w:tab w:val="center" w:pos="4419"/>
        <w:tab w:val="right" w:pos="8838"/>
      </w:tabs>
      <w:ind w:left="0" w:hanging="2"/>
      <w:jc w:val="center"/>
      <w:rPr>
        <w:rFonts w:ascii="Arial" w:hAnsi="Arial" w:eastAsia="Arial" w:cs="Arial"/>
        <w:sz w:val="16"/>
        <w:szCs w:val="16"/>
      </w:rPr>
    </w:pPr>
    <w:r>
      <w:rPr>
        <w:rFonts w:ascii="Arial" w:hAnsi="Arial" w:eastAsia="Arial" w:cs="Arial"/>
        <w:sz w:val="16"/>
        <w:szCs w:val="16"/>
      </w:rPr>
      <w:t xml:space="preserve">Dirección: Calle 76 Nº 49 24 - Teléfonos 372 04 33 – 372 39 00 - </w:t>
    </w:r>
    <w:hyperlink r:id="rId1">
      <w:r>
        <w:rPr>
          <w:rFonts w:ascii="Arial" w:hAnsi="Arial" w:eastAsia="Arial" w:cs="Arial"/>
          <w:color w:val="0000FF"/>
          <w:sz w:val="16"/>
          <w:szCs w:val="16"/>
          <w:u w:val="single"/>
        </w:rPr>
        <w:t>www.ieorestesindici.edu.co</w:t>
      </w:r>
    </w:hyperlink>
    <w:r>
      <w:rPr>
        <w:rFonts w:ascii="Arial" w:hAnsi="Arial" w:eastAsia="Arial" w:cs="Arial"/>
        <w:color w:val="0563C1"/>
        <w:sz w:val="16"/>
        <w:szCs w:val="16"/>
        <w:u w:val="single"/>
      </w:rPr>
      <w:t xml:space="preserve"> </w:t>
    </w:r>
    <w:r>
      <w:rPr>
        <w:noProof/>
        <w:lang w:val="es-ES" w:eastAsia="es-ES"/>
      </w:rPr>
      <w:drawing>
        <wp:inline distT="0" distB="0" distL="114300" distR="114300" wp14:anchorId="4150B1D2" wp14:editId="4FC28EDE">
          <wp:extent cx="542925" cy="542925"/>
          <wp:effectExtent l="0" t="0" r="0" b="0"/>
          <wp:docPr id="1030" name="image2.jpg" descr="Descripción: C:\Users\ESTUDI~1\AppData\Local\Temp\7zO88079102\logo calid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C:\Users\ESTUDI~1\AppData\Local\Temp\7zO88079102\logo calidad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9C7" w:rsidRDefault="000259C7" w14:paraId="29984AF3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349A8" w:rsidRDefault="002349A8" w14:paraId="7C67A90B" w14:textId="77777777">
      <w:pPr>
        <w:spacing w:line="240" w:lineRule="auto"/>
        <w:ind w:left="0" w:hanging="2"/>
      </w:pPr>
      <w:r>
        <w:separator/>
      </w:r>
    </w:p>
  </w:footnote>
  <w:footnote w:type="continuationSeparator" w:id="0">
    <w:p w:rsidR="002349A8" w:rsidRDefault="002349A8" w14:paraId="6722617C" w14:textId="7777777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9C7" w:rsidRDefault="000259C7" w14:paraId="73EC768A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C5CF1" w:rsidP="009C5CF1" w:rsidRDefault="009C5CF1" w14:paraId="313C3744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hidden="0" allowOverlap="1" wp14:anchorId="34B98E06" wp14:editId="4D8A392C">
          <wp:simplePos x="0" y="0"/>
          <wp:positionH relativeFrom="margin">
            <wp:align>center</wp:align>
          </wp:positionH>
          <wp:positionV relativeFrom="paragraph">
            <wp:posOffset>96520</wp:posOffset>
          </wp:positionV>
          <wp:extent cx="3962400" cy="685800"/>
          <wp:effectExtent l="0" t="0" r="0" b="0"/>
          <wp:wrapNone/>
          <wp:docPr id="1027" name="image1.jpg" descr="Imagen que contiene 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jpg" descr="Imagen que contiene Texto&#10;&#10;Descripción generada automá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962400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AC02147" wp14:editId="47C987E5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11885" cy="899795"/>
          <wp:effectExtent l="0" t="0" r="0" b="0"/>
          <wp:wrapNone/>
          <wp:docPr id="4" name="Imagen 4" descr="Aplicación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plicación&#10;&#10;Descripción generada automáticamente con confianza media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188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96F33A3" wp14:editId="5A1CA6B7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719455" cy="719455"/>
          <wp:effectExtent l="0" t="0" r="4445" b="4445"/>
          <wp:wrapNone/>
          <wp:docPr id="1029" name="image2.jpg" descr="Descripción: C:\Users\ESTUDI~1\AppData\Local\Temp\7zO88057EE1\logo escud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Descripción: C:\Users\ESTUDI~1\AppData\Local\Temp\7zO88057EE1\logo escudo.jpg"/>
                  <pic:cNvPicPr preferRelativeResize="0"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45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 xml:space="preserve">              </w:t>
    </w:r>
  </w:p>
  <w:p w:rsidR="009C5CF1" w:rsidP="009C5CF1" w:rsidRDefault="009C5CF1" w14:paraId="6E20F761" w14:textId="77777777">
    <w:pPr>
      <w:ind w:left="0" w:hanging="2"/>
    </w:pPr>
    <w:r>
      <w:t xml:space="preserve">                             </w:t>
    </w:r>
  </w:p>
  <w:p w:rsidR="009C5CF1" w:rsidP="009C5CF1" w:rsidRDefault="009C5CF1" w14:paraId="01BF2F9D" w14:textId="77777777">
    <w:pPr>
      <w:ind w:left="0" w:hanging="2"/>
    </w:pPr>
  </w:p>
  <w:p w:rsidR="009C5CF1" w:rsidP="009C5CF1" w:rsidRDefault="009C5CF1" w14:paraId="1E9258C1" w14:textId="77777777">
    <w:pPr>
      <w:ind w:left="0" w:hanging="2"/>
    </w:pPr>
  </w:p>
  <w:p w:rsidR="009C5CF1" w:rsidP="009C5CF1" w:rsidRDefault="009C5CF1" w14:paraId="6F6398DD" w14:textId="77777777">
    <w:pPr>
      <w:ind w:left="0" w:leftChars="0" w:firstLine="0" w:firstLineChars="0"/>
    </w:pPr>
  </w:p>
  <w:p w:rsidRPr="009C5CF1" w:rsidR="000259C7" w:rsidP="009C5CF1" w:rsidRDefault="009C5CF1" w14:paraId="432D5972" w14:textId="53C1B76C">
    <w:pPr>
      <w:ind w:left="0" w:leftChars="0" w:firstLine="0" w:firstLineChars="0"/>
      <w:jc w:val="center"/>
      <w:rPr>
        <w:rFonts w:ascii="Gentium Basic" w:hAnsi="Gentium Basic" w:eastAsia="Gentium Basic" w:cs="Gentium Basic"/>
        <w:sz w:val="28"/>
        <w:szCs w:val="28"/>
      </w:rPr>
    </w:pPr>
    <w:r>
      <w:rPr>
        <w:rFonts w:ascii="Gentium Basic" w:hAnsi="Gentium Basic" w:eastAsia="Gentium Basic" w:cs="Gentium Basic"/>
        <w:sz w:val="28"/>
        <w:szCs w:val="28"/>
      </w:rPr>
      <w:t>“Formamos con calidad para una sociedad más humana”</w:t>
    </w:r>
  </w:p>
  <w:tbl>
    <w:tblPr>
      <w:tblStyle w:val="a7"/>
      <w:tblW w:w="10916" w:type="dxa"/>
      <w:tblInd w:w="-58" w:type="dxa"/>
      <w:tblBorders>
        <w:top w:val="dashed" w:color="000000" w:sz="4" w:space="0"/>
        <w:left w:val="dashed" w:color="000000" w:sz="4" w:space="0"/>
        <w:bottom w:val="dashed" w:color="000000" w:sz="4" w:space="0"/>
        <w:right w:val="dashed" w:color="000000" w:sz="4" w:space="0"/>
        <w:insideH w:val="dashed" w:color="000000" w:sz="4" w:space="0"/>
        <w:insideV w:val="dashed" w:color="000000" w:sz="4" w:space="0"/>
      </w:tblBorders>
      <w:tblLayout w:type="fixed"/>
      <w:tblLook w:val="0000" w:firstRow="0" w:lastRow="0" w:firstColumn="0" w:lastColumn="0" w:noHBand="0" w:noVBand="0"/>
    </w:tblPr>
    <w:tblGrid>
      <w:gridCol w:w="4736"/>
      <w:gridCol w:w="2792"/>
      <w:gridCol w:w="1526"/>
      <w:gridCol w:w="1862"/>
    </w:tblGrid>
    <w:tr w:rsidR="000259C7" w14:paraId="65AB2DC6" w14:textId="77777777">
      <w:trPr>
        <w:trHeight w:val="20"/>
      </w:trPr>
      <w:tc>
        <w:tcPr>
          <w:tcW w:w="4736" w:type="dxa"/>
          <w:tcBorders>
            <w:top w:val="dashed" w:color="000000" w:sz="4" w:space="0"/>
            <w:left w:val="dashed" w:color="000000" w:sz="4" w:space="0"/>
            <w:bottom w:val="dashed" w:color="000000" w:sz="4" w:space="0"/>
            <w:right w:val="dashed" w:color="000000" w:sz="4" w:space="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:rsidR="000259C7" w:rsidRDefault="00D66344" w14:paraId="3DCD315F" w14:textId="77777777">
          <w:pPr>
            <w:spacing w:line="268" w:lineRule="auto"/>
            <w:ind w:left="0" w:hanging="2"/>
            <w:rPr>
              <w:rFonts w:ascii="Arial" w:hAnsi="Arial" w:eastAsia="Arial" w:cs="Arial"/>
              <w:sz w:val="22"/>
              <w:szCs w:val="22"/>
            </w:rPr>
          </w:pPr>
          <w:r>
            <w:rPr>
              <w:rFonts w:ascii="Arial" w:hAnsi="Arial" w:eastAsia="Arial" w:cs="Arial"/>
              <w:b/>
              <w:sz w:val="22"/>
              <w:szCs w:val="22"/>
            </w:rPr>
            <w:t>PROYECTOS PEDAGÓGICOS</w:t>
          </w:r>
        </w:p>
      </w:tc>
      <w:tc>
        <w:tcPr>
          <w:tcW w:w="2792" w:type="dxa"/>
          <w:tcBorders>
            <w:top w:val="dashed" w:color="000000" w:sz="4" w:space="0"/>
            <w:left w:val="dashed" w:color="000000" w:sz="4" w:space="0"/>
            <w:bottom w:val="dashed" w:color="000000" w:sz="4" w:space="0"/>
            <w:right w:val="dashed" w:color="000000" w:sz="4" w:space="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:rsidR="000259C7" w:rsidRDefault="00D66344" w14:paraId="03EBE3E1" w14:textId="77777777">
          <w:pPr>
            <w:spacing w:line="268" w:lineRule="auto"/>
            <w:ind w:left="0" w:hanging="2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t>Código: DC-FR</w:t>
          </w:r>
          <w:r>
            <w:rPr>
              <w:rFonts w:ascii="Arial" w:hAnsi="Arial" w:eastAsia="Arial" w:cs="Arial"/>
              <w:b/>
            </w:rPr>
            <w:t>13</w:t>
          </w:r>
        </w:p>
      </w:tc>
      <w:tc>
        <w:tcPr>
          <w:tcW w:w="1526" w:type="dxa"/>
          <w:tcBorders>
            <w:top w:val="dashed" w:color="000000" w:sz="4" w:space="0"/>
            <w:left w:val="dashed" w:color="000000" w:sz="4" w:space="0"/>
            <w:bottom w:val="dashed" w:color="000000" w:sz="4" w:space="0"/>
            <w:right w:val="dashed" w:color="000000" w:sz="4" w:space="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:rsidR="000259C7" w:rsidRDefault="00D66344" w14:paraId="0B91E477" w14:textId="77AA13F5">
          <w:pPr>
            <w:spacing w:line="268" w:lineRule="auto"/>
            <w:ind w:left="0" w:hanging="2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t xml:space="preserve">Versión:  </w:t>
          </w:r>
          <w:r w:rsidR="00CD2214">
            <w:rPr>
              <w:rFonts w:ascii="Arial" w:hAnsi="Arial" w:eastAsia="Arial" w:cs="Arial"/>
            </w:rPr>
            <w:t>8</w:t>
          </w:r>
        </w:p>
      </w:tc>
      <w:tc>
        <w:tcPr>
          <w:tcW w:w="1862" w:type="dxa"/>
          <w:tcBorders>
            <w:top w:val="dashed" w:color="000000" w:sz="4" w:space="0"/>
            <w:left w:val="dashed" w:color="000000" w:sz="4" w:space="0"/>
            <w:bottom w:val="dashed" w:color="000000" w:sz="4" w:space="0"/>
            <w:right w:val="dashed" w:color="000000" w:sz="4" w:space="0"/>
          </w:tcBorders>
          <w:tcMar>
            <w:top w:w="58" w:type="dxa"/>
            <w:left w:w="58" w:type="dxa"/>
            <w:bottom w:w="58" w:type="dxa"/>
            <w:right w:w="58" w:type="dxa"/>
          </w:tcMar>
          <w:vAlign w:val="center"/>
        </w:tcPr>
        <w:p w:rsidR="000259C7" w:rsidRDefault="00D66344" w14:paraId="76F665C5" w14:textId="77777777">
          <w:pPr>
            <w:spacing w:line="268" w:lineRule="auto"/>
            <w:ind w:left="0" w:hanging="2"/>
            <w:jc w:val="center"/>
            <w:rPr>
              <w:rFonts w:ascii="Arial" w:hAnsi="Arial" w:eastAsia="Arial" w:cs="Arial"/>
            </w:rPr>
          </w:pPr>
          <w:r>
            <w:rPr>
              <w:rFonts w:ascii="Arial" w:hAnsi="Arial" w:eastAsia="Arial" w:cs="Arial"/>
            </w:rPr>
            <w:t xml:space="preserve">Página </w:t>
          </w:r>
          <w:r>
            <w:rPr>
              <w:rFonts w:ascii="Arial" w:hAnsi="Arial" w:eastAsia="Arial" w:cs="Arial"/>
              <w:b/>
            </w:rPr>
            <w:t>1</w:t>
          </w:r>
          <w:r>
            <w:rPr>
              <w:rFonts w:ascii="Arial" w:hAnsi="Arial" w:eastAsia="Arial" w:cs="Arial"/>
            </w:rPr>
            <w:t xml:space="preserve"> de </w:t>
          </w:r>
          <w:r>
            <w:rPr>
              <w:rFonts w:ascii="Arial" w:hAnsi="Arial" w:eastAsia="Arial" w:cs="Arial"/>
              <w:b/>
            </w:rPr>
            <w:t>1</w:t>
          </w:r>
        </w:p>
      </w:tc>
    </w:tr>
  </w:tbl>
  <w:p w:rsidR="000259C7" w:rsidRDefault="000259C7" w14:paraId="730804D4" w14:textId="77777777">
    <w:pPr>
      <w:tabs>
        <w:tab w:val="center" w:pos="4252"/>
        <w:tab w:val="right" w:pos="8504"/>
      </w:tabs>
      <w:ind w:left="0" w:hanging="2"/>
      <w:rPr>
        <w:rFonts w:ascii="Calibri" w:hAnsi="Calibri" w:eastAsia="Calibri" w:cs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9C7" w:rsidRDefault="000259C7" w14:paraId="46BB2E39" w14:textId="7777777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F6A71"/>
    <w:multiLevelType w:val="hybridMultilevel"/>
    <w:tmpl w:val="EEDE44E0"/>
    <w:lvl w:ilvl="0" w:tplc="240A0009">
      <w:start w:val="1"/>
      <w:numFmt w:val="bullet"/>
      <w:lvlText w:val=""/>
      <w:lvlJc w:val="left"/>
      <w:pPr>
        <w:ind w:left="718" w:hanging="360"/>
      </w:pPr>
      <w:rPr>
        <w:rFonts w:hint="default" w:ascii="Wingdings" w:hAnsi="Wingdings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hint="default" w:ascii="Wingdings" w:hAnsi="Wingdings"/>
      </w:rPr>
    </w:lvl>
  </w:abstractNum>
  <w:abstractNum w:abstractNumId="1" w15:restartNumberingAfterBreak="0">
    <w:nsid w:val="28F3337F"/>
    <w:multiLevelType w:val="hybridMultilevel"/>
    <w:tmpl w:val="32FEB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46B53"/>
    <w:multiLevelType w:val="hybridMultilevel"/>
    <w:tmpl w:val="1906483E"/>
    <w:lvl w:ilvl="0" w:tplc="240A0009">
      <w:start w:val="1"/>
      <w:numFmt w:val="bullet"/>
      <w:lvlText w:val="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075317"/>
    <w:multiLevelType w:val="hybridMultilevel"/>
    <w:tmpl w:val="EE944158"/>
    <w:lvl w:ilvl="0" w:tplc="240A0009">
      <w:start w:val="1"/>
      <w:numFmt w:val="bullet"/>
      <w:lvlText w:val=""/>
      <w:lvlJc w:val="left"/>
      <w:pPr>
        <w:ind w:left="144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1" w16cid:durableId="1979912939">
    <w:abstractNumId w:val="1"/>
  </w:num>
  <w:num w:numId="2" w16cid:durableId="313023386">
    <w:abstractNumId w:val="3"/>
  </w:num>
  <w:num w:numId="3" w16cid:durableId="1223834315">
    <w:abstractNumId w:val="2"/>
  </w:num>
  <w:num w:numId="4" w16cid:durableId="143871365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9C7"/>
    <w:rsid w:val="000259C7"/>
    <w:rsid w:val="000B3F4C"/>
    <w:rsid w:val="00192B11"/>
    <w:rsid w:val="001A57F5"/>
    <w:rsid w:val="001B1C34"/>
    <w:rsid w:val="002349A8"/>
    <w:rsid w:val="002D3C11"/>
    <w:rsid w:val="003023D1"/>
    <w:rsid w:val="003B4FD4"/>
    <w:rsid w:val="0041294F"/>
    <w:rsid w:val="00475ABD"/>
    <w:rsid w:val="004C5147"/>
    <w:rsid w:val="005F3AA2"/>
    <w:rsid w:val="00666A1E"/>
    <w:rsid w:val="006E3069"/>
    <w:rsid w:val="00782BA9"/>
    <w:rsid w:val="007D3202"/>
    <w:rsid w:val="007F08BF"/>
    <w:rsid w:val="008546AF"/>
    <w:rsid w:val="008C5D8F"/>
    <w:rsid w:val="009758FE"/>
    <w:rsid w:val="009C5CF1"/>
    <w:rsid w:val="00A4792B"/>
    <w:rsid w:val="00B63605"/>
    <w:rsid w:val="00B85FDA"/>
    <w:rsid w:val="00BA2CBC"/>
    <w:rsid w:val="00BE03D0"/>
    <w:rsid w:val="00CD2214"/>
    <w:rsid w:val="00CF7F92"/>
    <w:rsid w:val="00D66344"/>
    <w:rsid w:val="00DC128B"/>
    <w:rsid w:val="00E25D82"/>
    <w:rsid w:val="00E5621A"/>
    <w:rsid w:val="00E7634D"/>
    <w:rsid w:val="00ED2774"/>
    <w:rsid w:val="00F230EE"/>
    <w:rsid w:val="00F252D9"/>
    <w:rsid w:val="00F616EC"/>
    <w:rsid w:val="00FC52E0"/>
    <w:rsid w:val="00FD29B8"/>
    <w:rsid w:val="11B7930F"/>
    <w:rsid w:val="145F8F92"/>
    <w:rsid w:val="1AEE7E75"/>
    <w:rsid w:val="5D931560"/>
    <w:rsid w:val="7C12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0E1884"/>
  <w15:docId w15:val="{B043B7C9-F579-48B6-B6C5-89AFC2C8384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s-CO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table" w:styleId="TableNormal0" w:customStyle="1">
    <w:name w:val="Table Normal"/>
    <w:next w:val="Table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color w:val="000000"/>
      <w:position w:val="-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table" w:styleId="a0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qFormat/>
  </w:style>
  <w:style w:type="character" w:styleId="EncabezadoCar" w:customStyle="1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</w:style>
  <w:style w:type="character" w:styleId="PiedepginaCar" w:customStyle="1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msoorganizationname2" w:customStyle="1">
    <w:name w:val="msoorganizationname2"/>
    <w:pPr>
      <w:suppressAutoHyphens/>
      <w:spacing w:line="1" w:lineRule="atLeast"/>
      <w:ind w:left="-1" w:leftChars="-1" w:hanging="1" w:hangingChars="1"/>
      <w:jc w:val="right"/>
      <w:textDirection w:val="btLr"/>
      <w:textAlignment w:val="top"/>
      <w:outlineLvl w:val="0"/>
    </w:pPr>
    <w:rPr>
      <w:rFonts w:ascii="Arial" w:hAnsi="Arial" w:cs="Arial"/>
      <w:b/>
      <w:bCs/>
      <w:color w:val="000000"/>
      <w:kern w:val="28"/>
      <w:position w:val="-1"/>
      <w:sz w:val="39"/>
      <w:szCs w:val="36"/>
      <w:lang w:eastAsia="es-CO"/>
    </w:rPr>
  </w:style>
  <w:style w:type="table" w:styleId="Tablaconcuadrcula">
    <w:name w:val="Table Grid"/>
    <w:basedOn w:val="Tablanormal"/>
    <w:pPr>
      <w:suppressAutoHyphens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2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left w:w="30" w:type="dxa"/>
        <w:right w:w="30" w:type="dxa"/>
      </w:tblCellMar>
    </w:tblPr>
  </w:style>
  <w:style w:type="table" w:styleId="a7" w:customStyle="1">
    <w:basedOn w:val="TableNormal0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5D8F"/>
    <w:pPr>
      <w:spacing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C5D8F"/>
    <w:rPr>
      <w:rFonts w:ascii="Tahoma" w:hAnsi="Tahoma" w:cs="Tahoma"/>
      <w:color w:val="000000"/>
      <w:position w:val="-1"/>
      <w:sz w:val="16"/>
      <w:szCs w:val="16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1A57F5"/>
    <w:pPr>
      <w:widowControl/>
      <w:suppressAutoHyphens w:val="0"/>
      <w:spacing w:before="100" w:beforeAutospacing="1" w:after="100" w:afterAutospacing="1" w:line="240" w:lineRule="auto"/>
      <w:ind w:left="0" w:leftChars="0" w:firstLine="0" w:firstLineChars="0"/>
      <w:textDirection w:val="lrTb"/>
      <w:textAlignment w:val="auto"/>
      <w:outlineLvl w:val="9"/>
    </w:pPr>
    <w:rPr>
      <w:color w:val="auto"/>
      <w:position w:val="0"/>
    </w:rPr>
  </w:style>
  <w:style w:type="paragraph" w:styleId="Prrafodelista">
    <w:name w:val="List Paragraph"/>
    <w:basedOn w:val="Normal"/>
    <w:uiPriority w:val="34"/>
    <w:qFormat/>
    <w:rsid w:val="00CF7F92"/>
    <w:pPr>
      <w:widowControl/>
      <w:suppressAutoHyphens w:val="0"/>
      <w:spacing w:after="200" w:line="276" w:lineRule="auto"/>
      <w:ind w:left="720" w:leftChars="0" w:firstLine="0" w:firstLineChars="0"/>
      <w:contextualSpacing/>
      <w:textDirection w:val="lrTb"/>
      <w:textAlignment w:val="auto"/>
      <w:outlineLvl w:val="9"/>
    </w:pPr>
    <w:rPr>
      <w:rFonts w:ascii="Calibri" w:hAnsi="Calibri" w:eastAsia="Calibri"/>
      <w:color w:val="auto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3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hyperlink" Target="http://www.ieorestesindici.edu.c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jebmOsujl9V9cxyugqroYxMEiw==">AMUW2mUT9knxnb3z4gu3WgmysTZvuDCVMWlJfhFIe2TxcQo6pmQcaG1njp3rmoJcWiaTbOOMU6r83vblTorSZqFnFYafpHWW1O+WZIAMqfyfd1mFmHwU/Os=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Maria Eugenia</dc:creator>
  <lastModifiedBy>Olga Patricia Suaza Correa</lastModifiedBy>
  <revision>3</revision>
  <dcterms:created xsi:type="dcterms:W3CDTF">2022-05-02T15:07:00.0000000Z</dcterms:created>
  <dcterms:modified xsi:type="dcterms:W3CDTF">2022-09-06T17:20:56.2408928Z</dcterms:modified>
</coreProperties>
</file>