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Noveno ABC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DE RECUPERACIÓN CIENCIAS SOCIALES NOVENO GRADO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DEBEN PRESENTAR RECUPERACIÓN LOS SIGUIENTES ESTUDIANTES:</w:t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cyan"/>
        </w:rPr>
      </w:pPr>
      <w:r w:rsidDel="00000000" w:rsidR="00000000" w:rsidRPr="00000000">
        <w:rPr>
          <w:b w:val="1"/>
          <w:sz w:val="26"/>
          <w:szCs w:val="26"/>
          <w:highlight w:val="cyan"/>
          <w:rtl w:val="0"/>
        </w:rPr>
        <w:t xml:space="preserve">9A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Tovar Gonzales Santiago Alexander</w:t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jc w:val="left"/>
        <w:rPr>
          <w:b w:val="1"/>
          <w:sz w:val="26"/>
          <w:szCs w:val="26"/>
          <w:highlight w:val="cyan"/>
        </w:rPr>
      </w:pPr>
      <w:r w:rsidDel="00000000" w:rsidR="00000000" w:rsidRPr="00000000">
        <w:rPr>
          <w:b w:val="1"/>
          <w:sz w:val="26"/>
          <w:szCs w:val="26"/>
          <w:highlight w:val="cyan"/>
          <w:rtl w:val="0"/>
        </w:rPr>
        <w:t xml:space="preserve">9B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Molina Galvis Maria Paula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 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Del plan de estudios de Ciencias Sociales de noveno, seleccionar 2 temas de cada uno del 1, 2 y 3 periodo,es decir 6 temas en total;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consultarlos y  hacer un resumen de cada uno a mano.</w:t>
      </w:r>
      <w:r w:rsidDel="00000000" w:rsidR="00000000" w:rsidRPr="00000000">
        <w:rPr>
          <w:sz w:val="28"/>
          <w:szCs w:val="28"/>
          <w:rtl w:val="0"/>
        </w:rPr>
        <w:t xml:space="preserve"> Luego  de cada resumen por periodo formular 5 preguntas bien claras y responderlas  con buenos argumentos.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Este trabajo debes enviarlo a más tardar el martes 1 de diciembre a las 6:00 de la tarde. Enviarlo al correo misepa1270@gmail.com.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XsLIPOH3nFYlxDtPjZn8AoNwg==">AMUW2mW/3TvqI4GDJjdQlgNL3uO/Bp+zua5i2vp/9QGz6uGQxZmGlfkcOZtgRSmU31w6y/NsxPDOjAjb7MfE8ftV+fxKRYsIlGFPit7m/aV1o3Svq9Inlao=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